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6D" w:rsidRDefault="004072AE">
      <w:pPr>
        <w:rPr>
          <w:rFonts w:ascii="仿宋_GB2312" w:eastAsia="仿宋_GB2312"/>
          <w:sz w:val="32"/>
          <w:szCs w:val="32"/>
        </w:rPr>
      </w:pPr>
      <w:r>
        <w:rPr>
          <w:rFonts w:ascii="仿宋_GB2312" w:eastAsia="仿宋_GB2312"/>
          <w:noProof/>
          <w:sz w:val="32"/>
          <w:szCs w:val="32"/>
        </w:rPr>
        <w:pict>
          <v:rect id="_x0000_s1027" style="position:absolute;left:0;text-align:left;margin-left:335.4pt;margin-top:12.5pt;width:96.75pt;height:70.2pt;z-index:-2" stroked="f">
            <v:textbox style="mso-next-textbox:#_x0000_s1027">
              <w:txbxContent>
                <w:p w:rsidR="00B52FD9" w:rsidRPr="00B52FD9" w:rsidRDefault="00B52FD9" w:rsidP="00B52FD9">
                  <w:pPr>
                    <w:rPr>
                      <w:rFonts w:ascii="华文中宋" w:eastAsia="华文中宋" w:hAnsi="华文中宋"/>
                      <w:b/>
                      <w:color w:val="FF0000"/>
                      <w:sz w:val="76"/>
                      <w:szCs w:val="76"/>
                    </w:rPr>
                  </w:pPr>
                  <w:r w:rsidRPr="00B52FD9">
                    <w:rPr>
                      <w:rFonts w:ascii="华文中宋" w:eastAsia="华文中宋" w:hAnsi="华文中宋" w:hint="eastAsia"/>
                      <w:b/>
                      <w:color w:val="FF0000"/>
                      <w:sz w:val="76"/>
                      <w:szCs w:val="76"/>
                    </w:rPr>
                    <w:t>文件</w:t>
                  </w:r>
                </w:p>
              </w:txbxContent>
            </v:textbox>
          </v:rect>
        </w:pict>
      </w:r>
      <w:r>
        <w:rPr>
          <w:rFonts w:ascii="仿宋_GB2312" w:eastAsia="仿宋_GB2312"/>
          <w:noProof/>
          <w:sz w:val="32"/>
          <w:szCs w:val="32"/>
        </w:rPr>
        <w:pict>
          <v:rect id="_x0000_s1026" style="position:absolute;left:0;text-align:left;margin-left:-12.6pt;margin-top:2pt;width:354.75pt;height:96.15pt;z-index:-1" stroked="f">
            <v:textbox style="mso-next-textbox:#_x0000_s1026">
              <w:txbxContent>
                <w:p w:rsidR="002D1A80" w:rsidRPr="00B52FD9" w:rsidRDefault="002D1A80" w:rsidP="00B52FD9">
                  <w:pPr>
                    <w:spacing w:line="880" w:lineRule="exact"/>
                    <w:jc w:val="distribute"/>
                    <w:rPr>
                      <w:rFonts w:ascii="华文中宋" w:eastAsia="华文中宋" w:hAnsi="华文中宋"/>
                      <w:b/>
                      <w:color w:val="FF0000"/>
                      <w:sz w:val="72"/>
                      <w:szCs w:val="60"/>
                    </w:rPr>
                  </w:pPr>
                  <w:r w:rsidRPr="00B52FD9">
                    <w:rPr>
                      <w:rFonts w:ascii="华文中宋" w:eastAsia="华文中宋" w:hAnsi="华文中宋" w:hint="eastAsia"/>
                      <w:b/>
                      <w:color w:val="FF0000"/>
                      <w:sz w:val="72"/>
                      <w:szCs w:val="60"/>
                    </w:rPr>
                    <w:t>温州市人民医院</w:t>
                  </w:r>
                </w:p>
                <w:p w:rsidR="002D1A80" w:rsidRPr="00B52FD9" w:rsidRDefault="002D1A80" w:rsidP="00B52FD9">
                  <w:pPr>
                    <w:spacing w:line="880" w:lineRule="exact"/>
                    <w:jc w:val="distribute"/>
                    <w:rPr>
                      <w:rFonts w:ascii="华文中宋" w:eastAsia="华文中宋" w:hAnsi="华文中宋"/>
                      <w:b/>
                      <w:color w:val="FF0000"/>
                      <w:sz w:val="72"/>
                      <w:szCs w:val="60"/>
                    </w:rPr>
                  </w:pPr>
                  <w:r w:rsidRPr="00B52FD9">
                    <w:rPr>
                      <w:rFonts w:ascii="华文中宋" w:eastAsia="华文中宋" w:hAnsi="华文中宋" w:hint="eastAsia"/>
                      <w:b/>
                      <w:color w:val="FF0000"/>
                      <w:sz w:val="72"/>
                      <w:szCs w:val="60"/>
                    </w:rPr>
                    <w:t>温州市妇幼保健院</w:t>
                  </w:r>
                </w:p>
              </w:txbxContent>
            </v:textbox>
          </v:rect>
        </w:pict>
      </w:r>
    </w:p>
    <w:p w:rsidR="0091106D" w:rsidRDefault="0091106D">
      <w:pPr>
        <w:rPr>
          <w:rFonts w:ascii="仿宋_GB2312" w:eastAsia="仿宋_GB2312"/>
          <w:sz w:val="32"/>
          <w:szCs w:val="32"/>
        </w:rPr>
      </w:pPr>
    </w:p>
    <w:p w:rsidR="0091106D" w:rsidRDefault="0091106D">
      <w:pPr>
        <w:rPr>
          <w:rFonts w:ascii="仿宋_GB2312" w:eastAsia="仿宋_GB2312"/>
          <w:sz w:val="32"/>
          <w:szCs w:val="32"/>
        </w:rPr>
      </w:pPr>
    </w:p>
    <w:p w:rsidR="0091106D" w:rsidRDefault="0091106D">
      <w:pPr>
        <w:rPr>
          <w:rFonts w:ascii="仿宋_GB2312" w:eastAsia="仿宋_GB2312"/>
          <w:sz w:val="32"/>
          <w:szCs w:val="32"/>
        </w:rPr>
      </w:pPr>
    </w:p>
    <w:p w:rsidR="0091106D" w:rsidRDefault="0091106D" w:rsidP="00AA440A">
      <w:pPr>
        <w:jc w:val="center"/>
        <w:rPr>
          <w:rFonts w:ascii="仿宋_GB2312" w:eastAsia="仿宋_GB2312"/>
          <w:sz w:val="32"/>
          <w:szCs w:val="32"/>
        </w:rPr>
      </w:pPr>
      <w:r>
        <w:rPr>
          <w:rFonts w:ascii="仿宋_GB2312" w:eastAsia="仿宋_GB2312" w:hint="eastAsia"/>
          <w:sz w:val="32"/>
          <w:szCs w:val="32"/>
        </w:rPr>
        <w:t>温</w:t>
      </w:r>
      <w:r w:rsidR="004B6AD9">
        <w:rPr>
          <w:rFonts w:ascii="仿宋_GB2312" w:eastAsia="仿宋_GB2312" w:hint="eastAsia"/>
          <w:sz w:val="32"/>
          <w:szCs w:val="32"/>
        </w:rPr>
        <w:t>人</w:t>
      </w:r>
      <w:r>
        <w:rPr>
          <w:rFonts w:ascii="仿宋_GB2312" w:eastAsia="仿宋_GB2312" w:hint="eastAsia"/>
          <w:sz w:val="32"/>
          <w:szCs w:val="32"/>
        </w:rPr>
        <w:t>医办字</w:t>
      </w:r>
      <w:r>
        <w:rPr>
          <w:rFonts w:ascii="仿宋_GB2312" w:eastAsia="仿宋_GB2312"/>
          <w:sz w:val="32"/>
          <w:szCs w:val="32"/>
        </w:rPr>
        <w:t>〔</w:t>
      </w:r>
      <w:r w:rsidR="00593A4C">
        <w:rPr>
          <w:rFonts w:ascii="仿宋_GB2312" w:eastAsia="仿宋_GB2312" w:hint="eastAsia"/>
          <w:sz w:val="32"/>
          <w:szCs w:val="32"/>
        </w:rPr>
        <w:t>2018</w:t>
      </w:r>
      <w:r>
        <w:rPr>
          <w:rFonts w:ascii="仿宋_GB2312" w:eastAsia="仿宋_GB2312"/>
          <w:sz w:val="32"/>
          <w:szCs w:val="32"/>
        </w:rPr>
        <w:t>〕</w:t>
      </w:r>
      <w:r w:rsidR="000112A6">
        <w:rPr>
          <w:rFonts w:ascii="仿宋_GB2312" w:eastAsia="仿宋_GB2312" w:hint="eastAsia"/>
          <w:sz w:val="32"/>
          <w:szCs w:val="32"/>
        </w:rPr>
        <w:t>65</w:t>
      </w:r>
      <w:r>
        <w:rPr>
          <w:rFonts w:ascii="仿宋_GB2312" w:eastAsia="仿宋_GB2312" w:hint="eastAsia"/>
          <w:sz w:val="32"/>
          <w:szCs w:val="32"/>
        </w:rPr>
        <w:t>号</w:t>
      </w:r>
    </w:p>
    <w:tbl>
      <w:tblPr>
        <w:tblpPr w:leftFromText="180" w:rightFromText="180" w:vertAnchor="text" w:horzAnchor="margin" w:tblpXSpec="center" w:tblpY="105"/>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23"/>
      </w:tblGrid>
      <w:tr w:rsidR="00B52FD9" w:rsidTr="00B52FD9">
        <w:trPr>
          <w:trHeight w:val="184"/>
        </w:trPr>
        <w:tc>
          <w:tcPr>
            <w:tcW w:w="9223" w:type="dxa"/>
            <w:tcBorders>
              <w:top w:val="nil"/>
              <w:left w:val="nil"/>
              <w:bottom w:val="single" w:sz="24" w:space="0" w:color="FF0000"/>
              <w:right w:val="nil"/>
            </w:tcBorders>
          </w:tcPr>
          <w:p w:rsidR="00B52FD9" w:rsidRDefault="00B52FD9" w:rsidP="00B52FD9">
            <w:pPr>
              <w:jc w:val="center"/>
            </w:pPr>
          </w:p>
        </w:tc>
      </w:tr>
    </w:tbl>
    <w:p w:rsidR="0091106D" w:rsidRPr="004B6AD9" w:rsidRDefault="0091106D" w:rsidP="00F75AC1">
      <w:pPr>
        <w:spacing w:line="540" w:lineRule="exact"/>
        <w:rPr>
          <w:rFonts w:ascii="仿宋_GB2312" w:eastAsia="仿宋_GB2312"/>
          <w:sz w:val="32"/>
          <w:szCs w:val="32"/>
        </w:rPr>
      </w:pPr>
    </w:p>
    <w:p w:rsidR="000112A6" w:rsidRDefault="000112A6" w:rsidP="00593A4C">
      <w:pPr>
        <w:spacing w:line="360" w:lineRule="auto"/>
        <w:jc w:val="center"/>
        <w:rPr>
          <w:rFonts w:hint="eastAsia"/>
          <w:b/>
          <w:spacing w:val="-20"/>
          <w:sz w:val="44"/>
          <w:szCs w:val="44"/>
        </w:rPr>
      </w:pPr>
    </w:p>
    <w:p w:rsidR="00593A4C" w:rsidRDefault="00593A4C" w:rsidP="00593A4C">
      <w:pPr>
        <w:spacing w:line="360" w:lineRule="auto"/>
        <w:jc w:val="center"/>
        <w:rPr>
          <w:rFonts w:ascii="宋体" w:hAnsi="宋体"/>
          <w:b/>
          <w:bCs/>
          <w:spacing w:val="-20"/>
          <w:sz w:val="44"/>
          <w:szCs w:val="44"/>
        </w:rPr>
      </w:pPr>
      <w:r w:rsidRPr="007F0E8D">
        <w:rPr>
          <w:rFonts w:hint="eastAsia"/>
          <w:b/>
          <w:spacing w:val="-20"/>
          <w:sz w:val="44"/>
          <w:szCs w:val="44"/>
        </w:rPr>
        <w:t>关于</w:t>
      </w:r>
      <w:r w:rsidRPr="007F0E8D">
        <w:rPr>
          <w:rFonts w:ascii="宋体" w:hAnsi="宋体" w:hint="eastAsia"/>
          <w:b/>
          <w:spacing w:val="-20"/>
          <w:sz w:val="44"/>
          <w:szCs w:val="44"/>
        </w:rPr>
        <w:t>印发</w:t>
      </w:r>
      <w:r w:rsidRPr="007F0E8D">
        <w:rPr>
          <w:rFonts w:ascii="宋体" w:hAnsi="宋体" w:hint="eastAsia"/>
          <w:b/>
          <w:bCs/>
          <w:spacing w:val="-20"/>
          <w:sz w:val="44"/>
          <w:szCs w:val="44"/>
        </w:rPr>
        <w:t>《医疗保险管理条例（201</w:t>
      </w:r>
      <w:r w:rsidR="000112A6">
        <w:rPr>
          <w:rFonts w:ascii="宋体" w:hAnsi="宋体" w:hint="eastAsia"/>
          <w:b/>
          <w:bCs/>
          <w:spacing w:val="-20"/>
          <w:sz w:val="44"/>
          <w:szCs w:val="44"/>
        </w:rPr>
        <w:t>8</w:t>
      </w:r>
      <w:r w:rsidRPr="007F0E8D">
        <w:rPr>
          <w:rFonts w:ascii="宋体" w:hAnsi="宋体" w:hint="eastAsia"/>
          <w:b/>
          <w:bCs/>
          <w:spacing w:val="-20"/>
          <w:sz w:val="44"/>
          <w:szCs w:val="44"/>
        </w:rPr>
        <w:t>版）》的</w:t>
      </w:r>
    </w:p>
    <w:p w:rsidR="00593A4C" w:rsidRPr="007F0E8D" w:rsidRDefault="00593A4C" w:rsidP="00593A4C">
      <w:pPr>
        <w:spacing w:line="360" w:lineRule="auto"/>
        <w:jc w:val="center"/>
        <w:rPr>
          <w:b/>
          <w:spacing w:val="-20"/>
          <w:sz w:val="44"/>
          <w:szCs w:val="44"/>
        </w:rPr>
      </w:pPr>
      <w:r w:rsidRPr="007F0E8D">
        <w:rPr>
          <w:rFonts w:ascii="宋体" w:hAnsi="宋体" w:hint="eastAsia"/>
          <w:b/>
          <w:bCs/>
          <w:spacing w:val="-20"/>
          <w:sz w:val="44"/>
          <w:szCs w:val="44"/>
        </w:rPr>
        <w:t>通</w:t>
      </w:r>
      <w:r>
        <w:rPr>
          <w:rFonts w:ascii="宋体" w:hAnsi="宋体" w:hint="eastAsia"/>
          <w:b/>
          <w:bCs/>
          <w:spacing w:val="-20"/>
          <w:sz w:val="44"/>
          <w:szCs w:val="44"/>
        </w:rPr>
        <w:t xml:space="preserve">        </w:t>
      </w:r>
      <w:r w:rsidRPr="007F0E8D">
        <w:rPr>
          <w:rFonts w:ascii="宋体" w:hAnsi="宋体" w:hint="eastAsia"/>
          <w:b/>
          <w:bCs/>
          <w:spacing w:val="-20"/>
          <w:sz w:val="44"/>
          <w:szCs w:val="44"/>
        </w:rPr>
        <w:t>知</w:t>
      </w:r>
    </w:p>
    <w:p w:rsidR="00593A4C" w:rsidRPr="0083508F" w:rsidRDefault="00593A4C" w:rsidP="00593A4C">
      <w:pPr>
        <w:jc w:val="center"/>
        <w:rPr>
          <w:b/>
          <w:sz w:val="44"/>
          <w:szCs w:val="44"/>
        </w:rPr>
      </w:pPr>
    </w:p>
    <w:p w:rsidR="00593A4C" w:rsidRPr="001918BB" w:rsidRDefault="00593A4C" w:rsidP="00593A4C">
      <w:pPr>
        <w:spacing w:line="360" w:lineRule="auto"/>
        <w:rPr>
          <w:rFonts w:ascii="仿宋_GB2312" w:eastAsia="仿宋_GB2312"/>
          <w:sz w:val="32"/>
          <w:szCs w:val="32"/>
        </w:rPr>
      </w:pPr>
      <w:r>
        <w:rPr>
          <w:rFonts w:ascii="仿宋_GB2312" w:eastAsia="仿宋_GB2312" w:hint="eastAsia"/>
          <w:sz w:val="32"/>
          <w:szCs w:val="32"/>
        </w:rPr>
        <w:t>各科室</w:t>
      </w:r>
      <w:r w:rsidRPr="001918BB">
        <w:rPr>
          <w:rFonts w:ascii="仿宋_GB2312" w:eastAsia="仿宋_GB2312" w:hint="eastAsia"/>
          <w:sz w:val="32"/>
          <w:szCs w:val="32"/>
        </w:rPr>
        <w:t>：</w:t>
      </w:r>
    </w:p>
    <w:p w:rsidR="00593A4C" w:rsidRDefault="00593A4C" w:rsidP="00593A4C">
      <w:pPr>
        <w:ind w:firstLine="645"/>
        <w:rPr>
          <w:rFonts w:ascii="仿宋_GB2312" w:eastAsia="仿宋_GB2312"/>
          <w:sz w:val="32"/>
          <w:szCs w:val="32"/>
        </w:rPr>
      </w:pPr>
      <w:r>
        <w:rPr>
          <w:rFonts w:ascii="仿宋_GB2312" w:eastAsia="仿宋_GB2312" w:hint="eastAsia"/>
          <w:sz w:val="32"/>
          <w:szCs w:val="32"/>
        </w:rPr>
        <w:t>现将我院《医疗保险管理条例（201</w:t>
      </w:r>
      <w:r w:rsidR="000112A6">
        <w:rPr>
          <w:rFonts w:ascii="仿宋_GB2312" w:eastAsia="仿宋_GB2312" w:hint="eastAsia"/>
          <w:sz w:val="32"/>
          <w:szCs w:val="32"/>
        </w:rPr>
        <w:t>8</w:t>
      </w:r>
      <w:r>
        <w:rPr>
          <w:rFonts w:ascii="仿宋_GB2312" w:eastAsia="仿宋_GB2312" w:hint="eastAsia"/>
          <w:sz w:val="32"/>
          <w:szCs w:val="32"/>
        </w:rPr>
        <w:t>版）》印发给你们，请认真贯彻执行。</w:t>
      </w:r>
    </w:p>
    <w:p w:rsidR="00B52FD9" w:rsidRDefault="00B52FD9" w:rsidP="00F75AC1">
      <w:pPr>
        <w:spacing w:line="540" w:lineRule="exact"/>
        <w:ind w:firstLine="645"/>
        <w:rPr>
          <w:rFonts w:ascii="仿宋_GB2312" w:eastAsia="仿宋_GB2312"/>
          <w:sz w:val="32"/>
          <w:szCs w:val="32"/>
        </w:rPr>
      </w:pPr>
    </w:p>
    <w:p w:rsidR="00B52FD9" w:rsidRPr="00B52FD9" w:rsidRDefault="00B52FD9" w:rsidP="00F75AC1">
      <w:pPr>
        <w:spacing w:line="540" w:lineRule="exact"/>
        <w:ind w:firstLine="645"/>
        <w:rPr>
          <w:rFonts w:ascii="仿宋_GB2312" w:eastAsia="仿宋_GB2312"/>
          <w:sz w:val="32"/>
          <w:szCs w:val="32"/>
        </w:rPr>
      </w:pPr>
    </w:p>
    <w:p w:rsidR="000B3AF1" w:rsidRPr="000B3AF1" w:rsidRDefault="00272A7D" w:rsidP="00F75AC1">
      <w:pPr>
        <w:spacing w:line="540" w:lineRule="exact"/>
        <w:ind w:firstLine="645"/>
        <w:rPr>
          <w:rFonts w:ascii="仿宋_GB2312" w:eastAsia="仿宋_GB2312"/>
          <w:sz w:val="32"/>
          <w:szCs w:val="32"/>
        </w:rPr>
      </w:pPr>
      <w:r>
        <w:rPr>
          <w:rFonts w:ascii="仿宋_GB2312" w:eastAsia="仿宋_GB2312" w:hint="eastAsia"/>
          <w:sz w:val="32"/>
          <w:szCs w:val="32"/>
        </w:rPr>
        <w:t xml:space="preserve">                        温州市人民医院</w:t>
      </w:r>
    </w:p>
    <w:p w:rsidR="0091106D" w:rsidRPr="004B6AD9" w:rsidRDefault="000112A6" w:rsidP="00B52FD9">
      <w:pPr>
        <w:spacing w:line="540" w:lineRule="exact"/>
        <w:ind w:firstLineChars="1400" w:firstLine="4480"/>
        <w:rPr>
          <w:rFonts w:ascii="仿宋_GB2312" w:eastAsia="仿宋_GB2312" w:hAnsi="仿宋_GB2312" w:cs="仿宋_GB2312"/>
          <w:sz w:val="32"/>
          <w:szCs w:val="32"/>
        </w:rPr>
      </w:pPr>
      <w:r>
        <w:rPr>
          <w:rFonts w:ascii="仿宋_GB2312" w:eastAsia="仿宋_GB2312" w:hint="eastAsia"/>
          <w:sz w:val="32"/>
          <w:szCs w:val="32"/>
        </w:rPr>
        <w:t>2018</w:t>
      </w:r>
      <w:r w:rsidR="0091106D" w:rsidRPr="004B6AD9">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sidR="0091106D" w:rsidRPr="004B6AD9">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sidR="0091106D" w:rsidRPr="004B6AD9">
        <w:rPr>
          <w:rFonts w:ascii="仿宋_GB2312" w:eastAsia="仿宋_GB2312" w:hAnsi="仿宋_GB2312" w:cs="仿宋_GB2312" w:hint="eastAsia"/>
          <w:sz w:val="32"/>
          <w:szCs w:val="32"/>
        </w:rPr>
        <w:t>日</w:t>
      </w:r>
    </w:p>
    <w:p w:rsidR="00F20674" w:rsidRDefault="00F20674" w:rsidP="00F20674">
      <w:pPr>
        <w:spacing w:line="540" w:lineRule="exact"/>
        <w:rPr>
          <w:rFonts w:ascii="仿宋_GB2312" w:eastAsia="仿宋_GB2312" w:hAnsi="仿宋_GB2312" w:cs="仿宋_GB2312"/>
          <w:sz w:val="32"/>
          <w:szCs w:val="32"/>
        </w:rPr>
      </w:pPr>
    </w:p>
    <w:p w:rsidR="00593A4C" w:rsidRPr="007F0E8D" w:rsidRDefault="000112A6" w:rsidP="00593A4C">
      <w:pPr>
        <w:ind w:firstLineChars="247" w:firstLine="992"/>
        <w:rPr>
          <w:rFonts w:ascii="宋体" w:hAnsi="宋体" w:hint="eastAsia"/>
          <w:b/>
          <w:spacing w:val="-20"/>
          <w:sz w:val="44"/>
          <w:szCs w:val="44"/>
        </w:rPr>
      </w:pPr>
      <w:r>
        <w:rPr>
          <w:rFonts w:ascii="宋体" w:hAnsi="宋体"/>
          <w:b/>
          <w:spacing w:val="-20"/>
          <w:sz w:val="44"/>
          <w:szCs w:val="44"/>
        </w:rPr>
        <w:br w:type="page"/>
      </w:r>
      <w:r w:rsidR="00593A4C" w:rsidRPr="007F0E8D">
        <w:rPr>
          <w:rFonts w:ascii="宋体" w:hAnsi="宋体" w:hint="eastAsia"/>
          <w:b/>
          <w:spacing w:val="-20"/>
          <w:sz w:val="44"/>
          <w:szCs w:val="44"/>
        </w:rPr>
        <w:lastRenderedPageBreak/>
        <w:t xml:space="preserve">温州市人民医院 </w:t>
      </w:r>
      <w:r w:rsidR="00593A4C">
        <w:rPr>
          <w:rFonts w:ascii="宋体" w:hAnsi="宋体" w:hint="eastAsia"/>
          <w:b/>
          <w:spacing w:val="-20"/>
          <w:sz w:val="44"/>
          <w:szCs w:val="44"/>
        </w:rPr>
        <w:t xml:space="preserve">  </w:t>
      </w:r>
      <w:r w:rsidR="00593A4C" w:rsidRPr="007F0E8D">
        <w:rPr>
          <w:rFonts w:ascii="宋体" w:hAnsi="宋体" w:hint="eastAsia"/>
          <w:b/>
          <w:spacing w:val="-20"/>
          <w:sz w:val="44"/>
          <w:szCs w:val="44"/>
        </w:rPr>
        <w:t>温州市妇幼保健院</w:t>
      </w:r>
    </w:p>
    <w:p w:rsidR="00593A4C" w:rsidRPr="00F43D37" w:rsidRDefault="00593A4C" w:rsidP="00593A4C">
      <w:pPr>
        <w:jc w:val="center"/>
        <w:rPr>
          <w:rFonts w:ascii="黑体" w:eastAsia="黑体" w:hint="eastAsia"/>
          <w:sz w:val="44"/>
          <w:szCs w:val="44"/>
        </w:rPr>
      </w:pPr>
      <w:r w:rsidRPr="007F0E8D">
        <w:rPr>
          <w:rFonts w:ascii="宋体" w:hAnsi="宋体" w:hint="eastAsia"/>
          <w:b/>
          <w:spacing w:val="-20"/>
          <w:sz w:val="44"/>
          <w:szCs w:val="44"/>
        </w:rPr>
        <w:t>医疗保险管理条例</w:t>
      </w:r>
    </w:p>
    <w:p w:rsidR="00593A4C" w:rsidRDefault="00593A4C" w:rsidP="00593A4C">
      <w:pPr>
        <w:ind w:firstLineChars="200" w:firstLine="640"/>
        <w:rPr>
          <w:rFonts w:ascii="仿宋_GB2312" w:eastAsia="仿宋_GB2312" w:hint="eastAsia"/>
          <w:sz w:val="32"/>
          <w:szCs w:val="32"/>
        </w:rPr>
      </w:pPr>
    </w:p>
    <w:p w:rsidR="000112A6" w:rsidRDefault="00593A4C" w:rsidP="000112A6">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为了更好落实《温州市全民基本医疗保险办法的通知</w:t>
      </w:r>
      <w:r w:rsidRPr="007F0E8D">
        <w:rPr>
          <w:rFonts w:ascii="仿宋_GB2312" w:eastAsia="仿宋_GB2312" w:hint="eastAsia"/>
          <w:sz w:val="32"/>
          <w:szCs w:val="32"/>
        </w:rPr>
        <w:t>》（温政发〔20</w:t>
      </w:r>
      <w:r>
        <w:rPr>
          <w:rFonts w:ascii="仿宋_GB2312" w:eastAsia="仿宋_GB2312" w:hint="eastAsia"/>
          <w:sz w:val="32"/>
          <w:szCs w:val="32"/>
        </w:rPr>
        <w:t>18</w:t>
      </w:r>
      <w:r w:rsidRPr="007F0E8D">
        <w:rPr>
          <w:rFonts w:ascii="仿宋_GB2312" w:eastAsia="仿宋_GB2312" w:hint="eastAsia"/>
          <w:sz w:val="32"/>
          <w:szCs w:val="32"/>
        </w:rPr>
        <w:t>〕</w:t>
      </w:r>
      <w:r>
        <w:rPr>
          <w:rFonts w:ascii="仿宋_GB2312" w:eastAsia="仿宋_GB2312" w:hint="eastAsia"/>
          <w:sz w:val="32"/>
          <w:szCs w:val="32"/>
        </w:rPr>
        <w:t>1号）</w:t>
      </w:r>
      <w:r w:rsidRPr="007F0E8D">
        <w:rPr>
          <w:rFonts w:ascii="仿宋_GB2312" w:eastAsia="仿宋_GB2312" w:hint="eastAsia"/>
          <w:sz w:val="32"/>
          <w:szCs w:val="32"/>
        </w:rPr>
        <w:t>、《温州市基本医疗保险定点医疗机构管理办法》（温劳社医〔2007〕210</w:t>
      </w:r>
      <w:r>
        <w:rPr>
          <w:rFonts w:ascii="仿宋_GB2312" w:eastAsia="仿宋_GB2312" w:hint="eastAsia"/>
          <w:sz w:val="32"/>
          <w:szCs w:val="32"/>
        </w:rPr>
        <w:t>号）和《温州市基本医疗保险付费管理办法（试行）》（温人社发</w:t>
      </w:r>
      <w:r w:rsidRPr="007F0E8D">
        <w:rPr>
          <w:rFonts w:ascii="仿宋_GB2312" w:eastAsia="仿宋_GB2312" w:hint="eastAsia"/>
          <w:sz w:val="32"/>
          <w:szCs w:val="32"/>
        </w:rPr>
        <w:t>〔</w:t>
      </w:r>
      <w:r>
        <w:rPr>
          <w:rFonts w:ascii="仿宋_GB2312" w:eastAsia="仿宋_GB2312" w:hint="eastAsia"/>
          <w:sz w:val="32"/>
          <w:szCs w:val="32"/>
        </w:rPr>
        <w:t>2013</w:t>
      </w:r>
      <w:r w:rsidRPr="007F0E8D">
        <w:rPr>
          <w:rFonts w:ascii="仿宋_GB2312" w:eastAsia="仿宋_GB2312" w:hint="eastAsia"/>
          <w:sz w:val="32"/>
          <w:szCs w:val="32"/>
        </w:rPr>
        <w:t>〕</w:t>
      </w:r>
      <w:r>
        <w:rPr>
          <w:rFonts w:ascii="仿宋_GB2312" w:eastAsia="仿宋_GB2312" w:hint="eastAsia"/>
          <w:sz w:val="32"/>
          <w:szCs w:val="32"/>
        </w:rPr>
        <w:t>237号），《温州市基本医疗保险医师服务资格管理办法》（温人社发〔2014〕311号），《关于加快推进医保智能监管平台建设的通知》（温人社发</w:t>
      </w:r>
      <w:r w:rsidRPr="007F0E8D">
        <w:rPr>
          <w:rFonts w:ascii="仿宋_GB2312" w:eastAsia="仿宋_GB2312" w:hint="eastAsia"/>
          <w:sz w:val="32"/>
          <w:szCs w:val="32"/>
        </w:rPr>
        <w:t>〔</w:t>
      </w:r>
      <w:r>
        <w:rPr>
          <w:rFonts w:ascii="仿宋_GB2312" w:eastAsia="仿宋_GB2312" w:hint="eastAsia"/>
          <w:sz w:val="32"/>
          <w:szCs w:val="32"/>
        </w:rPr>
        <w:t>2015</w:t>
      </w:r>
      <w:r w:rsidRPr="007F0E8D">
        <w:rPr>
          <w:rFonts w:ascii="仿宋_GB2312" w:eastAsia="仿宋_GB2312" w:hint="eastAsia"/>
          <w:sz w:val="32"/>
          <w:szCs w:val="32"/>
        </w:rPr>
        <w:t>〕</w:t>
      </w:r>
      <w:r>
        <w:rPr>
          <w:rFonts w:ascii="仿宋_GB2312" w:eastAsia="仿宋_GB2312" w:hint="eastAsia"/>
          <w:sz w:val="32"/>
          <w:szCs w:val="32"/>
        </w:rPr>
        <w:t>150号等文件，</w:t>
      </w:r>
      <w:r w:rsidRPr="007F0E8D">
        <w:rPr>
          <w:rFonts w:ascii="仿宋_GB2312" w:eastAsia="仿宋_GB2312" w:hint="eastAsia"/>
          <w:sz w:val="32"/>
          <w:szCs w:val="32"/>
        </w:rPr>
        <w:t>我院将在原有《医疗保险管理条例》的基础上重新修订了201</w:t>
      </w:r>
      <w:r>
        <w:rPr>
          <w:rFonts w:ascii="仿宋_GB2312" w:eastAsia="仿宋_GB2312" w:hint="eastAsia"/>
          <w:sz w:val="32"/>
          <w:szCs w:val="32"/>
        </w:rPr>
        <w:t>8</w:t>
      </w:r>
      <w:r w:rsidRPr="007F0E8D">
        <w:rPr>
          <w:rFonts w:ascii="仿宋_GB2312" w:eastAsia="仿宋_GB2312" w:hint="eastAsia"/>
          <w:sz w:val="32"/>
          <w:szCs w:val="32"/>
        </w:rPr>
        <w:t>版医疗保险管理条例，具体如下：</w:t>
      </w:r>
    </w:p>
    <w:p w:rsidR="00593A4C" w:rsidRPr="007F0E8D" w:rsidRDefault="00593A4C" w:rsidP="000112A6">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一、</w:t>
      </w:r>
      <w:r w:rsidRPr="007F0E8D">
        <w:rPr>
          <w:rFonts w:ascii="仿宋_GB2312" w:eastAsia="仿宋_GB2312" w:hint="eastAsia"/>
          <w:sz w:val="32"/>
          <w:szCs w:val="32"/>
        </w:rPr>
        <w:t>医疗保险基础管理</w:t>
      </w:r>
      <w:r>
        <w:rPr>
          <w:rFonts w:ascii="仿宋_GB2312" w:eastAsia="仿宋_GB2312" w:hint="eastAsia"/>
          <w:sz w:val="32"/>
          <w:szCs w:val="32"/>
        </w:rPr>
        <w:t>：</w:t>
      </w:r>
    </w:p>
    <w:p w:rsidR="00593A4C" w:rsidRPr="007F0E8D" w:rsidRDefault="00593A4C" w:rsidP="000112A6">
      <w:pPr>
        <w:spacing w:line="640" w:lineRule="exact"/>
        <w:ind w:firstLineChars="200" w:firstLine="640"/>
        <w:rPr>
          <w:rFonts w:ascii="仿宋_GB2312" w:eastAsia="仿宋_GB2312" w:hint="eastAsia"/>
          <w:sz w:val="32"/>
          <w:szCs w:val="32"/>
        </w:rPr>
      </w:pPr>
      <w:r w:rsidRPr="007F0E8D">
        <w:rPr>
          <w:rFonts w:ascii="仿宋_GB2312" w:eastAsia="仿宋_GB2312" w:hint="eastAsia"/>
          <w:sz w:val="32"/>
          <w:szCs w:val="32"/>
        </w:rPr>
        <w:t>1．</w:t>
      </w:r>
      <w:r>
        <w:rPr>
          <w:rFonts w:ascii="仿宋_GB2312" w:eastAsia="仿宋_GB2312" w:hint="eastAsia"/>
          <w:sz w:val="32"/>
          <w:szCs w:val="32"/>
        </w:rPr>
        <w:t>医保管理体系。设立医院医保管理委员会</w:t>
      </w:r>
      <w:r w:rsidRPr="007F0E8D">
        <w:rPr>
          <w:rFonts w:ascii="仿宋_GB2312" w:eastAsia="仿宋_GB2312" w:hint="eastAsia"/>
          <w:sz w:val="32"/>
          <w:szCs w:val="32"/>
        </w:rPr>
        <w:t>，由分管院长直接负责；设立医疗保险管理办公室，</w:t>
      </w:r>
      <w:r>
        <w:rPr>
          <w:rFonts w:ascii="仿宋_GB2312" w:eastAsia="仿宋_GB2312" w:hint="eastAsia"/>
          <w:sz w:val="32"/>
          <w:szCs w:val="32"/>
        </w:rPr>
        <w:t>具体负责本院医疗保险日常管理工作；门诊大厅设立医保窗口，实时审核特慢病相关费用、出院患者的限条件使用的费用，现场解决就医过程中遇到的相关问题；</w:t>
      </w:r>
      <w:r w:rsidRPr="007F0E8D">
        <w:rPr>
          <w:rFonts w:ascii="仿宋_GB2312" w:eastAsia="仿宋_GB2312" w:hint="eastAsia"/>
          <w:sz w:val="32"/>
          <w:szCs w:val="32"/>
        </w:rPr>
        <w:t>临床科室由科主任和护士长</w:t>
      </w:r>
      <w:r>
        <w:rPr>
          <w:rFonts w:ascii="仿宋_GB2312" w:eastAsia="仿宋_GB2312" w:hint="eastAsia"/>
          <w:sz w:val="32"/>
          <w:szCs w:val="32"/>
        </w:rPr>
        <w:t>、医保联络员协助</w:t>
      </w:r>
      <w:r w:rsidRPr="007F0E8D">
        <w:rPr>
          <w:rFonts w:ascii="仿宋_GB2312" w:eastAsia="仿宋_GB2312" w:hint="eastAsia"/>
          <w:sz w:val="32"/>
          <w:szCs w:val="32"/>
        </w:rPr>
        <w:t>管理。</w:t>
      </w:r>
    </w:p>
    <w:p w:rsidR="00593A4C" w:rsidRPr="00F83264" w:rsidRDefault="00593A4C" w:rsidP="000112A6">
      <w:pPr>
        <w:spacing w:line="640" w:lineRule="exact"/>
        <w:ind w:firstLineChars="200" w:firstLine="640"/>
        <w:rPr>
          <w:rFonts w:ascii="仿宋_GB2312" w:eastAsia="仿宋_GB2312" w:hint="eastAsia"/>
          <w:color w:val="FF0000"/>
          <w:sz w:val="32"/>
          <w:szCs w:val="32"/>
        </w:rPr>
      </w:pPr>
      <w:r w:rsidRPr="007F0E8D">
        <w:rPr>
          <w:rFonts w:ascii="仿宋_GB2312" w:eastAsia="仿宋_GB2312" w:hint="eastAsia"/>
          <w:sz w:val="32"/>
          <w:szCs w:val="32"/>
        </w:rPr>
        <w:t>2．</w:t>
      </w:r>
      <w:r>
        <w:rPr>
          <w:rFonts w:ascii="仿宋_GB2312" w:eastAsia="仿宋_GB2312" w:hint="eastAsia"/>
          <w:sz w:val="32"/>
          <w:szCs w:val="32"/>
        </w:rPr>
        <w:t>医保管理制度。医保办公室有明确的岗位职责，健全的与医疗保险管理相适应的内部管理制度和相应措施、应</w:t>
      </w:r>
      <w:r>
        <w:rPr>
          <w:rFonts w:ascii="仿宋_GB2312" w:eastAsia="仿宋_GB2312" w:hint="eastAsia"/>
          <w:sz w:val="32"/>
          <w:szCs w:val="32"/>
        </w:rPr>
        <w:lastRenderedPageBreak/>
        <w:t>急预案。将医疗保险各项考核指标纳入医院整体考核管理体系，有明确的奖惩办法。</w:t>
      </w:r>
    </w:p>
    <w:p w:rsidR="00593A4C" w:rsidRPr="007F0E8D" w:rsidRDefault="00593A4C" w:rsidP="000112A6">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3.医保政策宣传。以宣传栏、电子屏、院内网、微信、周会传达等方式，及时宣传医保政策，不定期组织医务人员学习医疗保险相关政策和业务流程，及时贯彻落实医疗保险有关规定，按照医疗保险政策规范医疗行为，</w:t>
      </w:r>
      <w:r w:rsidRPr="007F0E8D">
        <w:rPr>
          <w:rFonts w:ascii="仿宋_GB2312" w:eastAsia="仿宋_GB2312" w:hint="eastAsia"/>
          <w:sz w:val="32"/>
          <w:szCs w:val="32"/>
        </w:rPr>
        <w:t>不以社保定点的名义从事商业广告或促销活动。</w:t>
      </w:r>
    </w:p>
    <w:p w:rsidR="00593A4C" w:rsidRDefault="00593A4C" w:rsidP="000112A6">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4.公开收费项目。配合物价做好医疗保险收费项目公示，公开医疗价格收费标准及医保支付比例，设置“医疗保险政策宣传栏”，</w:t>
      </w:r>
      <w:r w:rsidRPr="007F0E8D">
        <w:rPr>
          <w:rFonts w:ascii="仿宋_GB2312" w:eastAsia="仿宋_GB2312" w:hint="eastAsia"/>
          <w:sz w:val="32"/>
          <w:szCs w:val="32"/>
        </w:rPr>
        <w:t>公布咨询和投诉电话</w:t>
      </w:r>
      <w:r>
        <w:rPr>
          <w:rFonts w:ascii="仿宋_GB2312" w:eastAsia="仿宋_GB2312" w:hint="eastAsia"/>
          <w:sz w:val="32"/>
          <w:szCs w:val="32"/>
        </w:rPr>
        <w:t>，及时准确处理参保人的投诉，努力化解矛盾，保证医疗保险各项工作的正常开展。</w:t>
      </w:r>
    </w:p>
    <w:p w:rsidR="000112A6" w:rsidRDefault="00593A4C" w:rsidP="000112A6">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5．完成协议签订。维护医院与参保人的权益，按时与市医保中心签订医疗保险定点服务协议，按照协议规定履行相应权利和义务</w:t>
      </w:r>
      <w:r w:rsidRPr="007F0E8D">
        <w:rPr>
          <w:rFonts w:ascii="仿宋_GB2312" w:eastAsia="仿宋_GB2312" w:hint="eastAsia"/>
          <w:sz w:val="32"/>
          <w:szCs w:val="32"/>
        </w:rPr>
        <w:t>。</w:t>
      </w:r>
    </w:p>
    <w:p w:rsidR="00593A4C" w:rsidRPr="007F0E8D" w:rsidRDefault="00593A4C" w:rsidP="000112A6">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二、</w:t>
      </w:r>
      <w:r w:rsidRPr="007F0E8D">
        <w:rPr>
          <w:rFonts w:ascii="仿宋_GB2312" w:eastAsia="仿宋_GB2312" w:hint="eastAsia"/>
          <w:sz w:val="32"/>
          <w:szCs w:val="32"/>
        </w:rPr>
        <w:t>医疗保险服务管理</w:t>
      </w:r>
      <w:r>
        <w:rPr>
          <w:rFonts w:ascii="仿宋_GB2312" w:eastAsia="仿宋_GB2312" w:hint="eastAsia"/>
          <w:sz w:val="32"/>
          <w:szCs w:val="32"/>
        </w:rPr>
        <w:t>：</w:t>
      </w:r>
    </w:p>
    <w:p w:rsidR="00593A4C" w:rsidRPr="007F0E8D" w:rsidRDefault="00593A4C" w:rsidP="000112A6">
      <w:pPr>
        <w:spacing w:line="640" w:lineRule="exact"/>
        <w:ind w:firstLineChars="200" w:firstLine="640"/>
        <w:rPr>
          <w:rFonts w:ascii="仿宋_GB2312" w:eastAsia="仿宋_GB2312" w:hint="eastAsia"/>
          <w:sz w:val="32"/>
          <w:szCs w:val="32"/>
        </w:rPr>
      </w:pPr>
      <w:r w:rsidRPr="007F0E8D">
        <w:rPr>
          <w:rFonts w:ascii="仿宋_GB2312" w:eastAsia="仿宋_GB2312" w:hint="eastAsia"/>
          <w:sz w:val="32"/>
          <w:szCs w:val="32"/>
        </w:rPr>
        <w:t>1．</w:t>
      </w:r>
      <w:r>
        <w:rPr>
          <w:rFonts w:ascii="仿宋_GB2312" w:eastAsia="仿宋_GB2312" w:hint="eastAsia"/>
          <w:sz w:val="32"/>
          <w:szCs w:val="32"/>
        </w:rPr>
        <w:t>规范医疗行为。</w:t>
      </w:r>
      <w:r w:rsidRPr="007F0E8D">
        <w:rPr>
          <w:rFonts w:ascii="仿宋_GB2312" w:eastAsia="仿宋_GB2312" w:hint="eastAsia"/>
          <w:sz w:val="32"/>
          <w:szCs w:val="32"/>
        </w:rPr>
        <w:t>接诊医护人员应校验社会保障卡和医</w:t>
      </w:r>
      <w:r>
        <w:rPr>
          <w:rFonts w:ascii="仿宋_GB2312" w:eastAsia="仿宋_GB2312" w:hint="eastAsia"/>
          <w:sz w:val="32"/>
          <w:szCs w:val="32"/>
        </w:rPr>
        <w:t>疗证，做到人、证、卡相符，</w:t>
      </w:r>
      <w:r w:rsidRPr="007F0E8D">
        <w:rPr>
          <w:rFonts w:ascii="仿宋_GB2312" w:eastAsia="仿宋_GB2312" w:hint="eastAsia"/>
          <w:sz w:val="32"/>
          <w:szCs w:val="32"/>
        </w:rPr>
        <w:t>不允许或纵容冒名就诊。记载病历要清</w:t>
      </w:r>
      <w:r>
        <w:rPr>
          <w:rFonts w:ascii="仿宋_GB2312" w:eastAsia="仿宋_GB2312" w:hint="eastAsia"/>
          <w:sz w:val="32"/>
          <w:szCs w:val="32"/>
        </w:rPr>
        <w:t>楚、完整、真实</w:t>
      </w:r>
      <w:r w:rsidRPr="007F0E8D">
        <w:rPr>
          <w:rFonts w:ascii="仿宋_GB2312" w:eastAsia="仿宋_GB2312" w:hint="eastAsia"/>
          <w:sz w:val="32"/>
          <w:szCs w:val="32"/>
        </w:rPr>
        <w:t>。因病施治，</w:t>
      </w:r>
      <w:r>
        <w:rPr>
          <w:rFonts w:ascii="仿宋_GB2312" w:eastAsia="仿宋_GB2312" w:hint="eastAsia"/>
          <w:sz w:val="32"/>
          <w:szCs w:val="32"/>
        </w:rPr>
        <w:t>不重复检查、不过度医疗</w:t>
      </w:r>
      <w:r w:rsidRPr="007F0E8D">
        <w:rPr>
          <w:rFonts w:ascii="仿宋_GB2312" w:eastAsia="仿宋_GB2312" w:hint="eastAsia"/>
          <w:sz w:val="32"/>
          <w:szCs w:val="32"/>
        </w:rPr>
        <w:t>。医师要严格掌握医疗保险参保人的出入院标准</w:t>
      </w:r>
      <w:r>
        <w:rPr>
          <w:rFonts w:ascii="仿宋_GB2312" w:eastAsia="仿宋_GB2312" w:hint="eastAsia"/>
          <w:sz w:val="32"/>
          <w:szCs w:val="32"/>
        </w:rPr>
        <w:t>，</w:t>
      </w:r>
      <w:r w:rsidRPr="007F0E8D">
        <w:rPr>
          <w:rFonts w:ascii="仿宋_GB2312" w:eastAsia="仿宋_GB2312" w:hint="eastAsia"/>
          <w:sz w:val="32"/>
          <w:szCs w:val="32"/>
        </w:rPr>
        <w:t>符</w:t>
      </w:r>
      <w:r w:rsidRPr="007F0E8D">
        <w:rPr>
          <w:rFonts w:ascii="仿宋_GB2312" w:eastAsia="仿宋_GB2312" w:hint="eastAsia"/>
          <w:sz w:val="32"/>
          <w:szCs w:val="32"/>
        </w:rPr>
        <w:lastRenderedPageBreak/>
        <w:t>合出院条件应及时办理出院。不推</w:t>
      </w:r>
      <w:r>
        <w:rPr>
          <w:rFonts w:ascii="仿宋_GB2312" w:eastAsia="仿宋_GB2312" w:hint="eastAsia"/>
          <w:sz w:val="32"/>
          <w:szCs w:val="32"/>
        </w:rPr>
        <w:t>诿</w:t>
      </w:r>
      <w:r w:rsidRPr="007F0E8D">
        <w:rPr>
          <w:rFonts w:ascii="仿宋_GB2312" w:eastAsia="仿宋_GB2312" w:hint="eastAsia"/>
          <w:sz w:val="32"/>
          <w:szCs w:val="32"/>
        </w:rPr>
        <w:t>参保人</w:t>
      </w:r>
      <w:r>
        <w:rPr>
          <w:rFonts w:ascii="仿宋_GB2312" w:eastAsia="仿宋_GB2312" w:hint="eastAsia"/>
          <w:sz w:val="32"/>
          <w:szCs w:val="32"/>
        </w:rPr>
        <w:t>、拒绝挂名住院</w:t>
      </w:r>
      <w:r w:rsidRPr="007F0E8D">
        <w:rPr>
          <w:rFonts w:ascii="仿宋_GB2312" w:eastAsia="仿宋_GB2312" w:hint="eastAsia"/>
          <w:sz w:val="32"/>
          <w:szCs w:val="32"/>
        </w:rPr>
        <w:t>。</w:t>
      </w:r>
    </w:p>
    <w:p w:rsidR="00593A4C" w:rsidRDefault="00593A4C" w:rsidP="000112A6">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2</w:t>
      </w:r>
      <w:r w:rsidRPr="007F0E8D">
        <w:rPr>
          <w:rFonts w:ascii="仿宋_GB2312" w:eastAsia="仿宋_GB2312" w:hint="eastAsia"/>
          <w:sz w:val="32"/>
          <w:szCs w:val="32"/>
        </w:rPr>
        <w:t>．</w:t>
      </w:r>
      <w:r>
        <w:rPr>
          <w:rFonts w:ascii="仿宋_GB2312" w:eastAsia="仿宋_GB2312" w:hint="eastAsia"/>
          <w:sz w:val="32"/>
          <w:szCs w:val="32"/>
        </w:rPr>
        <w:t>严格控制药量。</w:t>
      </w:r>
      <w:r w:rsidRPr="007F0E8D">
        <w:rPr>
          <w:rFonts w:ascii="仿宋_GB2312" w:eastAsia="仿宋_GB2312" w:hint="eastAsia"/>
          <w:sz w:val="32"/>
          <w:szCs w:val="32"/>
        </w:rPr>
        <w:t>基本医疗保险参保人员门诊处方一般不能超过7日用量，急诊处方一般不超过3日用量；住院医保病人出院带药标准：急性病不超出7</w:t>
      </w:r>
      <w:r>
        <w:rPr>
          <w:rFonts w:ascii="仿宋_GB2312" w:eastAsia="仿宋_GB2312" w:hint="eastAsia"/>
          <w:sz w:val="32"/>
          <w:szCs w:val="32"/>
        </w:rPr>
        <w:t>天的量，患有社保规定</w:t>
      </w:r>
      <w:r w:rsidRPr="007F0E8D">
        <w:rPr>
          <w:rFonts w:ascii="仿宋_GB2312" w:eastAsia="仿宋_GB2312" w:hint="eastAsia"/>
          <w:sz w:val="32"/>
          <w:szCs w:val="32"/>
        </w:rPr>
        <w:t>需长期服药的慢性病、特殊病放宽至</w:t>
      </w:r>
      <w:r w:rsidRPr="00AD437B">
        <w:rPr>
          <w:rFonts w:ascii="仿宋_GB2312" w:eastAsia="仿宋_GB2312" w:hint="eastAsia"/>
          <w:sz w:val="32"/>
          <w:szCs w:val="32"/>
        </w:rPr>
        <w:t>一个</w:t>
      </w:r>
      <w:r w:rsidRPr="007F0E8D">
        <w:rPr>
          <w:rFonts w:ascii="仿宋_GB2312" w:eastAsia="仿宋_GB2312" w:hint="eastAsia"/>
          <w:sz w:val="32"/>
          <w:szCs w:val="32"/>
        </w:rPr>
        <w:t>月，</w:t>
      </w:r>
      <w:r>
        <w:rPr>
          <w:rFonts w:ascii="仿宋_GB2312" w:eastAsia="仿宋_GB2312" w:hint="eastAsia"/>
          <w:sz w:val="32"/>
          <w:szCs w:val="32"/>
        </w:rPr>
        <w:t>有特别需求的慢性病可放宽至12周用量，同时医生须在病历上按慢病用药管理要求明确书写相关内容</w:t>
      </w:r>
      <w:r w:rsidRPr="007F0E8D">
        <w:rPr>
          <w:rFonts w:ascii="仿宋_GB2312" w:eastAsia="仿宋_GB2312" w:hint="eastAsia"/>
          <w:sz w:val="32"/>
          <w:szCs w:val="32"/>
        </w:rPr>
        <w:t>。抗菌素的使用按卫生部和我省有关抗菌药物临床合理应用管理规定。对于复诊病人用量要参考前次病历记录进行调整。</w:t>
      </w:r>
    </w:p>
    <w:p w:rsidR="00593A4C" w:rsidRPr="007F0E8D" w:rsidRDefault="00593A4C" w:rsidP="000112A6">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3.医保智能监管平台的建设。积极配合医保经办机构，信息科做好医保智能监管的接口工作，开通所有门诊医生工作站的智能监管事前提醒功能，医生严格按医保政策要求做好事前的费用控制工作，保证医保基金的有效使用。</w:t>
      </w:r>
    </w:p>
    <w:p w:rsidR="00593A4C" w:rsidRPr="007F0E8D" w:rsidRDefault="00593A4C" w:rsidP="000112A6">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4.医保拒付项目。</w:t>
      </w:r>
      <w:r w:rsidRPr="007F0E8D">
        <w:rPr>
          <w:rFonts w:ascii="仿宋_GB2312" w:eastAsia="仿宋_GB2312" w:hint="eastAsia"/>
          <w:sz w:val="32"/>
          <w:szCs w:val="32"/>
        </w:rPr>
        <w:t>对医保不支付的病种如：斗殴、违法犯罪、大面积食物中毒、交通事故、医疗事故及其他赔付责任发生的费用和其他按规定不予支付的医疗费用</w:t>
      </w:r>
      <w:r>
        <w:rPr>
          <w:rFonts w:ascii="仿宋_GB2312" w:eastAsia="仿宋_GB2312" w:hint="eastAsia"/>
          <w:sz w:val="32"/>
          <w:szCs w:val="32"/>
        </w:rPr>
        <w:t>，接诊医生应严格把关，病历书写真实明确，</w:t>
      </w:r>
      <w:r w:rsidRPr="007F0E8D">
        <w:rPr>
          <w:rFonts w:ascii="仿宋_GB2312" w:eastAsia="仿宋_GB2312" w:hint="eastAsia"/>
          <w:sz w:val="32"/>
          <w:szCs w:val="32"/>
        </w:rPr>
        <w:t>财务人员拒绝刷卡记帐。工伤、生育及计划生育医疗费用按社保规定执行。</w:t>
      </w:r>
    </w:p>
    <w:p w:rsidR="00593A4C" w:rsidRPr="007F0E8D" w:rsidRDefault="00593A4C" w:rsidP="000112A6">
      <w:pPr>
        <w:spacing w:line="640" w:lineRule="exact"/>
        <w:ind w:firstLineChars="200" w:firstLine="640"/>
        <w:rPr>
          <w:rFonts w:ascii="仿宋_GB2312" w:eastAsia="仿宋_GB2312" w:hint="eastAsia"/>
          <w:sz w:val="32"/>
          <w:szCs w:val="32"/>
        </w:rPr>
      </w:pPr>
      <w:r w:rsidRPr="007F0E8D">
        <w:rPr>
          <w:rFonts w:ascii="仿宋_GB2312" w:eastAsia="仿宋_GB2312" w:hint="eastAsia"/>
          <w:sz w:val="32"/>
          <w:szCs w:val="32"/>
        </w:rPr>
        <w:t>5．</w:t>
      </w:r>
      <w:r>
        <w:rPr>
          <w:rFonts w:ascii="仿宋_GB2312" w:eastAsia="仿宋_GB2312" w:hint="eastAsia"/>
          <w:sz w:val="32"/>
          <w:szCs w:val="32"/>
        </w:rPr>
        <w:t>外配处方管理。</w:t>
      </w:r>
      <w:r w:rsidRPr="007F0E8D">
        <w:rPr>
          <w:rFonts w:ascii="仿宋_GB2312" w:eastAsia="仿宋_GB2312" w:hint="eastAsia"/>
          <w:sz w:val="32"/>
          <w:szCs w:val="32"/>
        </w:rPr>
        <w:t>加强对外配处方的管理, 不拒绝参保人员要求到定点零售药店购药，但要求</w:t>
      </w:r>
      <w:r>
        <w:rPr>
          <w:rFonts w:ascii="仿宋_GB2312" w:eastAsia="仿宋_GB2312" w:hint="eastAsia"/>
          <w:sz w:val="32"/>
          <w:szCs w:val="32"/>
        </w:rPr>
        <w:t>如实书写病历及纸质处方，执业医师本人签名盖章，由医保窗口</w:t>
      </w:r>
      <w:r w:rsidRPr="007F0E8D">
        <w:rPr>
          <w:rFonts w:ascii="仿宋_GB2312" w:eastAsia="仿宋_GB2312" w:hint="eastAsia"/>
          <w:sz w:val="32"/>
          <w:szCs w:val="32"/>
        </w:rPr>
        <w:t>加盖外配处方</w:t>
      </w:r>
      <w:r w:rsidRPr="007F0E8D">
        <w:rPr>
          <w:rFonts w:ascii="仿宋_GB2312" w:eastAsia="仿宋_GB2312" w:hint="eastAsia"/>
          <w:sz w:val="32"/>
          <w:szCs w:val="32"/>
        </w:rPr>
        <w:lastRenderedPageBreak/>
        <w:t>专用章。</w:t>
      </w:r>
    </w:p>
    <w:p w:rsidR="00593A4C" w:rsidRPr="007F0E8D" w:rsidRDefault="00593A4C" w:rsidP="000112A6">
      <w:pPr>
        <w:spacing w:line="640" w:lineRule="exact"/>
        <w:ind w:firstLineChars="200" w:firstLine="640"/>
        <w:rPr>
          <w:rFonts w:ascii="仿宋_GB2312" w:eastAsia="仿宋_GB2312" w:hint="eastAsia"/>
          <w:sz w:val="32"/>
          <w:szCs w:val="32"/>
        </w:rPr>
      </w:pPr>
      <w:r w:rsidRPr="007F0E8D">
        <w:rPr>
          <w:rFonts w:ascii="仿宋_GB2312" w:eastAsia="仿宋_GB2312" w:hint="eastAsia"/>
          <w:sz w:val="32"/>
          <w:szCs w:val="32"/>
        </w:rPr>
        <w:t>6</w:t>
      </w:r>
      <w:r>
        <w:rPr>
          <w:rFonts w:ascii="仿宋_GB2312" w:eastAsia="仿宋_GB2312" w:hint="eastAsia"/>
          <w:sz w:val="32"/>
          <w:szCs w:val="32"/>
        </w:rPr>
        <w:t>．转诊</w:t>
      </w:r>
      <w:r w:rsidRPr="007F0E8D">
        <w:rPr>
          <w:rFonts w:ascii="仿宋_GB2312" w:eastAsia="仿宋_GB2312" w:hint="eastAsia"/>
          <w:sz w:val="32"/>
          <w:szCs w:val="32"/>
        </w:rPr>
        <w:t>转院</w:t>
      </w:r>
      <w:r>
        <w:rPr>
          <w:rFonts w:ascii="仿宋_GB2312" w:eastAsia="仿宋_GB2312" w:hint="eastAsia"/>
          <w:sz w:val="32"/>
          <w:szCs w:val="32"/>
        </w:rPr>
        <w:t>管理。在我院就诊后的疑难病症转外就医，严格按医保政策执行，</w:t>
      </w:r>
      <w:r w:rsidRPr="007F0E8D">
        <w:rPr>
          <w:rFonts w:ascii="仿宋_GB2312" w:eastAsia="仿宋_GB2312" w:hint="eastAsia"/>
          <w:sz w:val="32"/>
          <w:szCs w:val="32"/>
        </w:rPr>
        <w:t>临床医师开具转院单，科室行政主任签名并盖章，最后由医保办把关并转诊。</w:t>
      </w:r>
    </w:p>
    <w:p w:rsidR="00593A4C" w:rsidRPr="007F0E8D" w:rsidRDefault="00593A4C" w:rsidP="000112A6">
      <w:pPr>
        <w:spacing w:line="640" w:lineRule="exact"/>
        <w:ind w:firstLineChars="200" w:firstLine="640"/>
        <w:rPr>
          <w:rFonts w:ascii="仿宋_GB2312" w:eastAsia="仿宋_GB2312" w:hint="eastAsia"/>
          <w:sz w:val="32"/>
          <w:szCs w:val="32"/>
        </w:rPr>
      </w:pPr>
      <w:r w:rsidRPr="007F0E8D">
        <w:rPr>
          <w:rFonts w:ascii="仿宋_GB2312" w:eastAsia="仿宋_GB2312" w:hint="eastAsia"/>
          <w:sz w:val="32"/>
          <w:szCs w:val="32"/>
        </w:rPr>
        <w:t>7．</w:t>
      </w:r>
      <w:r>
        <w:rPr>
          <w:rFonts w:ascii="仿宋_GB2312" w:eastAsia="仿宋_GB2312" w:hint="eastAsia"/>
          <w:sz w:val="32"/>
          <w:szCs w:val="32"/>
        </w:rPr>
        <w:t>医保费用审核。大病用药、限量限病种的药品与材料、限时治疗的审批及备案工作由医院</w:t>
      </w:r>
      <w:r w:rsidRPr="007F0E8D">
        <w:rPr>
          <w:rFonts w:ascii="仿宋_GB2312" w:eastAsia="仿宋_GB2312" w:hint="eastAsia"/>
          <w:sz w:val="32"/>
          <w:szCs w:val="32"/>
        </w:rPr>
        <w:t>医保</w:t>
      </w:r>
      <w:r>
        <w:rPr>
          <w:rFonts w:ascii="仿宋_GB2312" w:eastAsia="仿宋_GB2312" w:hint="eastAsia"/>
          <w:sz w:val="32"/>
          <w:szCs w:val="32"/>
        </w:rPr>
        <w:t>窗口审核与落实。并做好医保患者出院前重点费用的审核，医保费用必须与实际操作相符</w:t>
      </w:r>
      <w:r w:rsidRPr="007F0E8D">
        <w:rPr>
          <w:rFonts w:ascii="仿宋_GB2312" w:eastAsia="仿宋_GB2312" w:hint="eastAsia"/>
          <w:sz w:val="32"/>
          <w:szCs w:val="32"/>
        </w:rPr>
        <w:t>，杜绝因费用引起的投诉与纠纷。</w:t>
      </w:r>
    </w:p>
    <w:p w:rsidR="00593A4C" w:rsidRPr="0010022A" w:rsidRDefault="00593A4C" w:rsidP="000112A6">
      <w:pPr>
        <w:spacing w:line="640" w:lineRule="exact"/>
        <w:ind w:firstLineChars="200" w:firstLine="640"/>
        <w:rPr>
          <w:rFonts w:ascii="仿宋_GB2312" w:eastAsia="仿宋_GB2312" w:hint="eastAsia"/>
          <w:sz w:val="32"/>
          <w:szCs w:val="32"/>
        </w:rPr>
      </w:pPr>
      <w:r w:rsidRPr="007F0E8D">
        <w:rPr>
          <w:rFonts w:ascii="仿宋_GB2312" w:eastAsia="仿宋_GB2312" w:hint="eastAsia"/>
          <w:sz w:val="32"/>
          <w:szCs w:val="32"/>
        </w:rPr>
        <w:t>8</w:t>
      </w:r>
      <w:r>
        <w:rPr>
          <w:rFonts w:ascii="仿宋_GB2312" w:eastAsia="仿宋_GB2312" w:hint="eastAsia"/>
          <w:sz w:val="32"/>
          <w:szCs w:val="32"/>
        </w:rPr>
        <w:t>．一卡通的</w:t>
      </w:r>
      <w:r w:rsidRPr="007F0E8D">
        <w:rPr>
          <w:rFonts w:ascii="仿宋_GB2312" w:eastAsia="仿宋_GB2312" w:hint="eastAsia"/>
          <w:sz w:val="32"/>
          <w:szCs w:val="32"/>
        </w:rPr>
        <w:t>实施</w:t>
      </w:r>
      <w:r>
        <w:rPr>
          <w:rFonts w:ascii="仿宋_GB2312" w:eastAsia="仿宋_GB2312" w:hint="eastAsia"/>
          <w:sz w:val="32"/>
          <w:szCs w:val="32"/>
        </w:rPr>
        <w:t>。除生育、工伤、有赔付的外伤及医保规定不能刷卡以外，省内持市民卡的参保人均可以在我院门诊（城乡居民门诊异地不享受）与住院实时就医（特殊病门诊只能在本地区享受）。</w:t>
      </w:r>
      <w:r w:rsidRPr="0010022A">
        <w:rPr>
          <w:rFonts w:ascii="仿宋_GB2312" w:eastAsia="仿宋_GB2312" w:hint="eastAsia"/>
          <w:sz w:val="32"/>
          <w:szCs w:val="32"/>
        </w:rPr>
        <w:t>接入全国异地就医平台，协助做好跨省异地就医病人住院费用实时刷卡结算工作。</w:t>
      </w:r>
    </w:p>
    <w:p w:rsidR="000112A6" w:rsidRDefault="00593A4C" w:rsidP="000112A6">
      <w:pPr>
        <w:spacing w:line="640" w:lineRule="exact"/>
        <w:ind w:firstLineChars="200" w:firstLine="640"/>
        <w:rPr>
          <w:rFonts w:ascii="仿宋_GB2312" w:eastAsia="仿宋_GB2312" w:hint="eastAsia"/>
          <w:sz w:val="32"/>
          <w:szCs w:val="32"/>
        </w:rPr>
      </w:pPr>
      <w:r w:rsidRPr="0010022A">
        <w:rPr>
          <w:rFonts w:ascii="仿宋_GB2312" w:eastAsia="仿宋_GB2312" w:hint="eastAsia"/>
          <w:sz w:val="32"/>
          <w:szCs w:val="32"/>
        </w:rPr>
        <w:t xml:space="preserve">9.深化医保支付方式改革。 </w:t>
      </w:r>
      <w:r>
        <w:rPr>
          <w:rFonts w:ascii="仿宋_GB2312" w:eastAsia="仿宋_GB2312" w:hint="eastAsia"/>
          <w:sz w:val="32"/>
          <w:szCs w:val="32"/>
        </w:rPr>
        <w:t>严格按照医保经办机构协议，平稳运行医保总额预算管理，定期总结与分析单病种费用</w:t>
      </w:r>
      <w:r w:rsidRPr="0010022A">
        <w:rPr>
          <w:rFonts w:ascii="仿宋_GB2312" w:eastAsia="仿宋_GB2312" w:hint="eastAsia"/>
          <w:sz w:val="32"/>
          <w:szCs w:val="32"/>
        </w:rPr>
        <w:t>情况，</w:t>
      </w:r>
      <w:r>
        <w:rPr>
          <w:rFonts w:ascii="仿宋_GB2312" w:eastAsia="仿宋_GB2312" w:hint="eastAsia"/>
          <w:sz w:val="32"/>
          <w:szCs w:val="32"/>
        </w:rPr>
        <w:t>开通日间手术与预住院管理，</w:t>
      </w:r>
      <w:r w:rsidRPr="0010022A">
        <w:rPr>
          <w:rFonts w:ascii="仿宋_GB2312" w:eastAsia="仿宋_GB2312" w:hint="eastAsia"/>
          <w:sz w:val="32"/>
          <w:szCs w:val="32"/>
        </w:rPr>
        <w:t>控制医疗费用不合理增长。</w:t>
      </w:r>
    </w:p>
    <w:p w:rsidR="00593A4C" w:rsidRPr="007F0E8D" w:rsidRDefault="000112A6" w:rsidP="000112A6">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三、</w:t>
      </w:r>
      <w:r w:rsidR="00593A4C" w:rsidRPr="007F0E8D">
        <w:rPr>
          <w:rFonts w:ascii="仿宋_GB2312" w:eastAsia="仿宋_GB2312" w:hint="eastAsia"/>
          <w:sz w:val="32"/>
          <w:szCs w:val="32"/>
        </w:rPr>
        <w:t>目录与数据库的管理</w:t>
      </w:r>
      <w:r w:rsidR="00593A4C">
        <w:rPr>
          <w:rFonts w:ascii="仿宋_GB2312" w:eastAsia="仿宋_GB2312" w:hint="eastAsia"/>
          <w:sz w:val="32"/>
          <w:szCs w:val="32"/>
        </w:rPr>
        <w:t>和维护：</w:t>
      </w:r>
    </w:p>
    <w:p w:rsidR="00593A4C" w:rsidRDefault="00593A4C" w:rsidP="000112A6">
      <w:pPr>
        <w:spacing w:line="640" w:lineRule="exact"/>
        <w:ind w:firstLineChars="200" w:firstLine="640"/>
        <w:jc w:val="left"/>
        <w:rPr>
          <w:rFonts w:ascii="仿宋_GB2312" w:eastAsia="仿宋_GB2312" w:hint="eastAsia"/>
          <w:sz w:val="32"/>
          <w:szCs w:val="32"/>
        </w:rPr>
      </w:pPr>
      <w:r>
        <w:rPr>
          <w:rFonts w:ascii="仿宋_GB2312" w:eastAsia="仿宋_GB2312" w:hint="eastAsia"/>
          <w:sz w:val="32"/>
          <w:szCs w:val="32"/>
        </w:rPr>
        <w:t>1.药品目录库的维护。结合国家及浙江省</w:t>
      </w:r>
      <w:r w:rsidRPr="007F0E8D">
        <w:rPr>
          <w:rFonts w:ascii="仿宋_GB2312" w:eastAsia="仿宋_GB2312" w:hint="eastAsia"/>
          <w:sz w:val="32"/>
          <w:szCs w:val="32"/>
        </w:rPr>
        <w:t>《基本医疗保险和工伤险药品目录》</w:t>
      </w:r>
      <w:r>
        <w:rPr>
          <w:rFonts w:ascii="仿宋_GB2312" w:eastAsia="仿宋_GB2312" w:hint="eastAsia"/>
          <w:sz w:val="32"/>
          <w:szCs w:val="32"/>
        </w:rPr>
        <w:t>，做好药品编码的对应工作，医务人</w:t>
      </w:r>
      <w:r>
        <w:rPr>
          <w:rFonts w:ascii="仿宋_GB2312" w:eastAsia="仿宋_GB2312" w:hint="eastAsia"/>
          <w:sz w:val="32"/>
          <w:szCs w:val="32"/>
        </w:rPr>
        <w:lastRenderedPageBreak/>
        <w:t>员按目录内药品</w:t>
      </w:r>
      <w:r w:rsidRPr="007F0E8D">
        <w:rPr>
          <w:rFonts w:ascii="仿宋_GB2312" w:eastAsia="仿宋_GB2312" w:hint="eastAsia"/>
          <w:sz w:val="32"/>
          <w:szCs w:val="32"/>
        </w:rPr>
        <w:t>的适应证和限定范围</w:t>
      </w:r>
      <w:r>
        <w:rPr>
          <w:rFonts w:ascii="仿宋_GB2312" w:eastAsia="仿宋_GB2312" w:hint="eastAsia"/>
          <w:sz w:val="32"/>
          <w:szCs w:val="32"/>
        </w:rPr>
        <w:t>为患者服务</w:t>
      </w:r>
      <w:r w:rsidRPr="007F0E8D">
        <w:rPr>
          <w:rFonts w:ascii="仿宋_GB2312" w:eastAsia="仿宋_GB2312" w:hint="eastAsia"/>
          <w:sz w:val="32"/>
          <w:szCs w:val="32"/>
        </w:rPr>
        <w:t>。控制同类药品中高价位药品的比例，参保人员目录外药品费用占总药品费用的比例应控制在10%</w:t>
      </w:r>
      <w:r>
        <w:rPr>
          <w:rFonts w:ascii="仿宋_GB2312" w:eastAsia="仿宋_GB2312" w:hint="eastAsia"/>
          <w:sz w:val="32"/>
          <w:szCs w:val="32"/>
        </w:rPr>
        <w:t>以下。自费的贵重药品</w:t>
      </w:r>
      <w:r w:rsidRPr="007F0E8D">
        <w:rPr>
          <w:rFonts w:ascii="仿宋_GB2312" w:eastAsia="仿宋_GB2312" w:hint="eastAsia"/>
          <w:sz w:val="32"/>
          <w:szCs w:val="32"/>
        </w:rPr>
        <w:t>使用需事先填写《</w:t>
      </w:r>
      <w:r>
        <w:rPr>
          <w:rFonts w:ascii="仿宋_GB2312" w:eastAsia="仿宋_GB2312" w:hint="eastAsia"/>
          <w:sz w:val="32"/>
          <w:szCs w:val="32"/>
        </w:rPr>
        <w:t>医</w:t>
      </w:r>
      <w:r w:rsidRPr="007F0E8D">
        <w:rPr>
          <w:rFonts w:ascii="仿宋_GB2312" w:eastAsia="仿宋_GB2312" w:hint="eastAsia"/>
          <w:sz w:val="32"/>
          <w:szCs w:val="32"/>
        </w:rPr>
        <w:t>保医疗自费项目用前谈话记录》，参保人员或其亲属签字同意后方可使用。基本医疗保险药品目录内药品备药率西药达到75%以上、中成药达到50%以上</w:t>
      </w:r>
      <w:r>
        <w:rPr>
          <w:rFonts w:ascii="仿宋_GB2312" w:eastAsia="仿宋_GB2312" w:hint="eastAsia"/>
          <w:sz w:val="32"/>
          <w:szCs w:val="32"/>
        </w:rPr>
        <w:t>。</w:t>
      </w:r>
    </w:p>
    <w:p w:rsidR="00593A4C" w:rsidRDefault="00593A4C" w:rsidP="000112A6">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2.材料目录库的维护。按医保政策严格控制高值耗材的使用，新增材料使用前必须做好申报与编码的匹配工作。自费使用目录外贵重材料要事先征得患者（家属）的同意并签名留档。</w:t>
      </w:r>
    </w:p>
    <w:p w:rsidR="00593A4C" w:rsidRDefault="00593A4C" w:rsidP="000112A6">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3.诊疗目录库的维护。</w:t>
      </w:r>
      <w:r w:rsidRPr="007F0E8D">
        <w:rPr>
          <w:rFonts w:ascii="仿宋_GB2312" w:eastAsia="仿宋_GB2312" w:hint="eastAsia"/>
          <w:sz w:val="32"/>
          <w:szCs w:val="32"/>
        </w:rPr>
        <w:t>已开展的医疗服务项目中，基本医疗保险服务项目所占比例</w:t>
      </w:r>
      <w:r>
        <w:rPr>
          <w:rFonts w:ascii="仿宋_GB2312" w:eastAsia="仿宋_GB2312" w:hint="eastAsia"/>
          <w:sz w:val="32"/>
          <w:szCs w:val="32"/>
        </w:rPr>
        <w:t>要</w:t>
      </w:r>
      <w:r w:rsidRPr="007F0E8D">
        <w:rPr>
          <w:rFonts w:ascii="仿宋_GB2312" w:eastAsia="仿宋_GB2312" w:hint="eastAsia"/>
          <w:sz w:val="32"/>
          <w:szCs w:val="32"/>
        </w:rPr>
        <w:t>达到80%以上。</w:t>
      </w:r>
      <w:r>
        <w:rPr>
          <w:rFonts w:ascii="仿宋_GB2312" w:eastAsia="仿宋_GB2312" w:hint="eastAsia"/>
          <w:sz w:val="32"/>
          <w:szCs w:val="32"/>
        </w:rPr>
        <w:t>严格按规定项目收费，自费项目不能套用医保项目收费，</w:t>
      </w:r>
      <w:r w:rsidRPr="001A764D">
        <w:rPr>
          <w:rFonts w:ascii="仿宋_GB2312" w:eastAsia="仿宋_GB2312" w:hint="eastAsia"/>
          <w:sz w:val="32"/>
          <w:szCs w:val="32"/>
        </w:rPr>
        <w:t>不擅自提高收费标准、扩大或分解收费项目、重复收费等。</w:t>
      </w:r>
      <w:r>
        <w:rPr>
          <w:rFonts w:ascii="仿宋_GB2312" w:eastAsia="仿宋_GB2312" w:hint="eastAsia"/>
          <w:sz w:val="32"/>
          <w:szCs w:val="32"/>
        </w:rPr>
        <w:t>对于新开展的项目，未列入省标范围的诊疗项目要上报市社保部门，</w:t>
      </w:r>
      <w:r w:rsidRPr="007F0E8D">
        <w:rPr>
          <w:rFonts w:ascii="仿宋_GB2312" w:eastAsia="仿宋_GB2312" w:hint="eastAsia"/>
          <w:sz w:val="32"/>
          <w:szCs w:val="32"/>
        </w:rPr>
        <w:t>不得随意收取费用。</w:t>
      </w:r>
    </w:p>
    <w:p w:rsidR="00593A4C" w:rsidRDefault="00593A4C" w:rsidP="000112A6">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4.诊断目录库的维护。全面启用</w:t>
      </w:r>
      <w:r w:rsidRPr="007F0E8D">
        <w:rPr>
          <w:rFonts w:ascii="仿宋_GB2312" w:eastAsia="仿宋_GB2312" w:hint="eastAsia"/>
          <w:sz w:val="32"/>
          <w:szCs w:val="32"/>
        </w:rPr>
        <w:t>《</w:t>
      </w:r>
      <w:r>
        <w:rPr>
          <w:rFonts w:ascii="仿宋_GB2312" w:eastAsia="仿宋_GB2312" w:hint="eastAsia"/>
          <w:sz w:val="32"/>
          <w:szCs w:val="32"/>
        </w:rPr>
        <w:t>疾病分类与代码（GB/T14396-2001）</w:t>
      </w:r>
      <w:r w:rsidRPr="007F0E8D">
        <w:rPr>
          <w:rFonts w:ascii="仿宋_GB2312" w:eastAsia="仿宋_GB2312" w:hint="eastAsia"/>
          <w:sz w:val="32"/>
          <w:szCs w:val="32"/>
        </w:rPr>
        <w:t>》</w:t>
      </w:r>
      <w:r>
        <w:rPr>
          <w:rFonts w:ascii="仿宋_GB2312" w:eastAsia="仿宋_GB2312" w:hint="eastAsia"/>
          <w:sz w:val="32"/>
          <w:szCs w:val="32"/>
        </w:rPr>
        <w:t>，做好疾病分类与代码的对应工作，使疾病诊断与医疗费用实时顺利上传并结算。</w:t>
      </w:r>
    </w:p>
    <w:p w:rsidR="000112A6" w:rsidRDefault="00593A4C" w:rsidP="000112A6">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5.医师信息库的维护。执行《温州市基本医疗保险医师服务资格管理办法》，做好执业医师与医保经办机构的协议</w:t>
      </w:r>
      <w:r>
        <w:rPr>
          <w:rFonts w:ascii="仿宋_GB2312" w:eastAsia="仿宋_GB2312" w:hint="eastAsia"/>
          <w:sz w:val="32"/>
          <w:szCs w:val="32"/>
        </w:rPr>
        <w:lastRenderedPageBreak/>
        <w:t>签订，建立医生信息档案库，并做好培训及宣传工作，医师自觉遵守医保政策，不违规行医。</w:t>
      </w:r>
    </w:p>
    <w:p w:rsidR="00593A4C" w:rsidRPr="007F0E8D" w:rsidRDefault="00593A4C" w:rsidP="000112A6">
      <w:pPr>
        <w:spacing w:line="640" w:lineRule="exact"/>
        <w:ind w:firstLineChars="200" w:firstLine="640"/>
        <w:rPr>
          <w:rFonts w:ascii="仿宋_GB2312" w:eastAsia="仿宋_GB2312" w:hint="eastAsia"/>
          <w:sz w:val="32"/>
          <w:szCs w:val="32"/>
        </w:rPr>
      </w:pPr>
      <w:r w:rsidRPr="007F0E8D">
        <w:rPr>
          <w:rFonts w:ascii="仿宋_GB2312" w:eastAsia="仿宋_GB2312" w:hint="eastAsia"/>
          <w:sz w:val="32"/>
          <w:szCs w:val="32"/>
        </w:rPr>
        <w:t>四、基本医疗保险信息管理</w:t>
      </w:r>
    </w:p>
    <w:p w:rsidR="00593A4C" w:rsidRDefault="00593A4C" w:rsidP="000112A6">
      <w:pPr>
        <w:spacing w:line="640" w:lineRule="exact"/>
        <w:ind w:firstLineChars="200" w:firstLine="640"/>
        <w:rPr>
          <w:rFonts w:ascii="仿宋_GB2312" w:eastAsia="仿宋_GB2312" w:hint="eastAsia"/>
          <w:sz w:val="32"/>
          <w:szCs w:val="32"/>
        </w:rPr>
      </w:pPr>
      <w:r w:rsidRPr="007F0E8D">
        <w:rPr>
          <w:rFonts w:ascii="仿宋_GB2312" w:eastAsia="仿宋_GB2312" w:hint="eastAsia"/>
          <w:sz w:val="32"/>
          <w:szCs w:val="32"/>
        </w:rPr>
        <w:t>1．</w:t>
      </w:r>
      <w:r>
        <w:rPr>
          <w:rFonts w:ascii="仿宋_GB2312" w:eastAsia="仿宋_GB2312" w:hint="eastAsia"/>
          <w:sz w:val="32"/>
          <w:szCs w:val="32"/>
        </w:rPr>
        <w:t>专人信息维护。</w:t>
      </w:r>
      <w:r w:rsidRPr="007F0E8D">
        <w:rPr>
          <w:rFonts w:ascii="仿宋_GB2312" w:eastAsia="仿宋_GB2312" w:hint="eastAsia"/>
          <w:sz w:val="32"/>
          <w:szCs w:val="32"/>
        </w:rPr>
        <w:t>配备专职医保信息管理人员，加强系统的管理和日常维护</w:t>
      </w:r>
      <w:r>
        <w:rPr>
          <w:rFonts w:ascii="仿宋_GB2312" w:eastAsia="仿宋_GB2312" w:hint="eastAsia"/>
          <w:sz w:val="32"/>
          <w:szCs w:val="32"/>
        </w:rPr>
        <w:t>、流程的改造。</w:t>
      </w:r>
      <w:r w:rsidRPr="007F0E8D">
        <w:rPr>
          <w:rFonts w:ascii="仿宋_GB2312" w:eastAsia="仿宋_GB2312" w:hint="eastAsia"/>
          <w:sz w:val="32"/>
          <w:szCs w:val="32"/>
        </w:rPr>
        <w:t>及时、准确地向</w:t>
      </w:r>
      <w:r>
        <w:rPr>
          <w:rFonts w:ascii="仿宋_GB2312" w:eastAsia="仿宋_GB2312" w:hint="eastAsia"/>
          <w:sz w:val="32"/>
          <w:szCs w:val="32"/>
        </w:rPr>
        <w:t>医保管理部门</w:t>
      </w:r>
      <w:r w:rsidRPr="007F0E8D">
        <w:rPr>
          <w:rFonts w:ascii="仿宋_GB2312" w:eastAsia="仿宋_GB2312" w:hint="eastAsia"/>
          <w:sz w:val="32"/>
          <w:szCs w:val="32"/>
        </w:rPr>
        <w:t>传输医疗费用</w:t>
      </w:r>
      <w:r>
        <w:rPr>
          <w:rFonts w:ascii="仿宋_GB2312" w:eastAsia="仿宋_GB2312" w:hint="eastAsia"/>
          <w:sz w:val="32"/>
          <w:szCs w:val="32"/>
        </w:rPr>
        <w:t>明细，按要求设置《温州市基本医疗保险医疗费用核对表》（门诊与住院），做到数据统计口径完全一致，完成每日费用对帐，做到帐目一日一清</w:t>
      </w:r>
      <w:r w:rsidRPr="007F0E8D">
        <w:rPr>
          <w:rFonts w:ascii="仿宋_GB2312" w:eastAsia="仿宋_GB2312" w:hint="eastAsia"/>
          <w:sz w:val="32"/>
          <w:szCs w:val="32"/>
        </w:rPr>
        <w:t>。</w:t>
      </w:r>
    </w:p>
    <w:p w:rsidR="00593A4C" w:rsidRDefault="00593A4C" w:rsidP="000112A6">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2.保持网络通畅。信息人员24小时值班，全国一卡通就医过程中出现问题，必须及时有效与各地信息联系，保证患者就医通畅。</w:t>
      </w:r>
    </w:p>
    <w:p w:rsidR="000112A6" w:rsidRDefault="00593A4C" w:rsidP="000112A6">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3.保证网络安全。计算机管理系统符合医保管理部门的规定，按要求及时调整，</w:t>
      </w:r>
      <w:r w:rsidRPr="007F0E8D">
        <w:rPr>
          <w:rFonts w:ascii="仿宋_GB2312" w:eastAsia="仿宋_GB2312" w:hint="eastAsia"/>
          <w:sz w:val="32"/>
          <w:szCs w:val="32"/>
        </w:rPr>
        <w:t>医院内网不接入互联网。</w:t>
      </w:r>
    </w:p>
    <w:p w:rsidR="00593A4C" w:rsidRPr="007F0E8D" w:rsidRDefault="00593A4C" w:rsidP="000112A6">
      <w:pPr>
        <w:spacing w:line="640" w:lineRule="exact"/>
        <w:ind w:firstLineChars="200" w:firstLine="640"/>
        <w:rPr>
          <w:rFonts w:ascii="仿宋_GB2312" w:eastAsia="仿宋_GB2312" w:hint="eastAsia"/>
          <w:sz w:val="32"/>
          <w:szCs w:val="32"/>
        </w:rPr>
      </w:pPr>
      <w:r w:rsidRPr="007F0E8D">
        <w:rPr>
          <w:rFonts w:ascii="仿宋_GB2312" w:eastAsia="仿宋_GB2312" w:hint="eastAsia"/>
          <w:sz w:val="32"/>
          <w:szCs w:val="32"/>
        </w:rPr>
        <w:t>五、基本医疗保险监督管理</w:t>
      </w:r>
    </w:p>
    <w:p w:rsidR="00593A4C" w:rsidRPr="007F0E8D" w:rsidRDefault="00593A4C" w:rsidP="000112A6">
      <w:pPr>
        <w:spacing w:line="640" w:lineRule="exact"/>
        <w:ind w:firstLineChars="200" w:firstLine="640"/>
        <w:rPr>
          <w:rFonts w:ascii="仿宋_GB2312" w:eastAsia="仿宋_GB2312" w:hint="eastAsia"/>
          <w:sz w:val="32"/>
          <w:szCs w:val="32"/>
        </w:rPr>
      </w:pPr>
      <w:r w:rsidRPr="007F0E8D">
        <w:rPr>
          <w:rFonts w:ascii="仿宋_GB2312" w:eastAsia="仿宋_GB2312" w:hint="eastAsia"/>
          <w:sz w:val="32"/>
          <w:szCs w:val="32"/>
        </w:rPr>
        <w:t>1．</w:t>
      </w:r>
      <w:r>
        <w:rPr>
          <w:rFonts w:ascii="仿宋_GB2312" w:eastAsia="仿宋_GB2312" w:hint="eastAsia"/>
          <w:sz w:val="32"/>
          <w:szCs w:val="32"/>
        </w:rPr>
        <w:t>配合部门检查。积极配合人社局、卫计</w:t>
      </w:r>
      <w:r w:rsidRPr="007F0E8D">
        <w:rPr>
          <w:rFonts w:ascii="仿宋_GB2312" w:eastAsia="仿宋_GB2312" w:hint="eastAsia"/>
          <w:sz w:val="32"/>
          <w:szCs w:val="32"/>
        </w:rPr>
        <w:t>、药品监管、物价部门和医保经办机构的监督检查和年度审查。及时</w:t>
      </w:r>
      <w:r>
        <w:rPr>
          <w:rFonts w:ascii="仿宋_GB2312" w:eastAsia="仿宋_GB2312" w:hint="eastAsia"/>
          <w:sz w:val="32"/>
          <w:szCs w:val="32"/>
        </w:rPr>
        <w:t>完成</w:t>
      </w:r>
      <w:r w:rsidRPr="007F0E8D">
        <w:rPr>
          <w:rFonts w:ascii="仿宋_GB2312" w:eastAsia="仿宋_GB2312" w:hint="eastAsia"/>
          <w:sz w:val="32"/>
          <w:szCs w:val="32"/>
        </w:rPr>
        <w:t>每月医疗保险费用剔除的</w:t>
      </w:r>
      <w:r>
        <w:rPr>
          <w:rFonts w:ascii="仿宋_GB2312" w:eastAsia="仿宋_GB2312" w:hint="eastAsia"/>
          <w:sz w:val="32"/>
          <w:szCs w:val="32"/>
        </w:rPr>
        <w:t>反馈工作</w:t>
      </w:r>
      <w:r w:rsidRPr="007F0E8D">
        <w:rPr>
          <w:rFonts w:ascii="仿宋_GB2312" w:eastAsia="仿宋_GB2312" w:hint="eastAsia"/>
          <w:sz w:val="32"/>
          <w:szCs w:val="32"/>
        </w:rPr>
        <w:t>，如实提供相关材料。</w:t>
      </w:r>
    </w:p>
    <w:p w:rsidR="00593A4C" w:rsidRPr="007F0E8D" w:rsidRDefault="00593A4C" w:rsidP="000112A6">
      <w:pPr>
        <w:spacing w:line="640" w:lineRule="exact"/>
        <w:ind w:firstLineChars="200" w:firstLine="640"/>
        <w:rPr>
          <w:rFonts w:ascii="仿宋_GB2312" w:eastAsia="仿宋_GB2312" w:hint="eastAsia"/>
          <w:sz w:val="32"/>
          <w:szCs w:val="32"/>
        </w:rPr>
      </w:pPr>
      <w:r w:rsidRPr="007F0E8D">
        <w:rPr>
          <w:rFonts w:ascii="仿宋_GB2312" w:eastAsia="仿宋_GB2312" w:hint="eastAsia"/>
          <w:sz w:val="32"/>
          <w:szCs w:val="32"/>
        </w:rPr>
        <w:t>2．</w:t>
      </w:r>
      <w:r>
        <w:rPr>
          <w:rFonts w:ascii="仿宋_GB2312" w:eastAsia="仿宋_GB2312" w:hint="eastAsia"/>
          <w:sz w:val="32"/>
          <w:szCs w:val="32"/>
        </w:rPr>
        <w:t>定期自查工作。</w:t>
      </w:r>
      <w:r w:rsidRPr="007F0E8D">
        <w:rPr>
          <w:rFonts w:ascii="仿宋_GB2312" w:eastAsia="仿宋_GB2312" w:hint="eastAsia"/>
          <w:sz w:val="32"/>
          <w:szCs w:val="32"/>
        </w:rPr>
        <w:t>根据医保政策</w:t>
      </w:r>
      <w:r>
        <w:rPr>
          <w:rFonts w:ascii="仿宋_GB2312" w:eastAsia="仿宋_GB2312" w:hint="eastAsia"/>
          <w:sz w:val="32"/>
          <w:szCs w:val="32"/>
        </w:rPr>
        <w:t>做好自查工作，定期对临床科室医保政策执行情况进行随机</w:t>
      </w:r>
      <w:r w:rsidRPr="007F0E8D">
        <w:rPr>
          <w:rFonts w:ascii="仿宋_GB2312" w:eastAsia="仿宋_GB2312" w:hint="eastAsia"/>
          <w:sz w:val="32"/>
          <w:szCs w:val="32"/>
        </w:rPr>
        <w:t>检查。对违反</w:t>
      </w:r>
      <w:r>
        <w:rPr>
          <w:rFonts w:ascii="仿宋_GB2312" w:eastAsia="仿宋_GB2312" w:hint="eastAsia"/>
          <w:sz w:val="32"/>
          <w:szCs w:val="32"/>
        </w:rPr>
        <w:t>医保</w:t>
      </w:r>
      <w:r w:rsidRPr="007F0E8D">
        <w:rPr>
          <w:rFonts w:ascii="仿宋_GB2312" w:eastAsia="仿宋_GB2312" w:hint="eastAsia"/>
          <w:sz w:val="32"/>
          <w:szCs w:val="32"/>
        </w:rPr>
        <w:t>规定者周会通报批评，</w:t>
      </w:r>
      <w:r>
        <w:rPr>
          <w:rFonts w:ascii="仿宋_GB2312" w:eastAsia="仿宋_GB2312" w:hint="eastAsia"/>
          <w:sz w:val="32"/>
          <w:szCs w:val="32"/>
        </w:rPr>
        <w:t>并给予</w:t>
      </w:r>
      <w:r w:rsidRPr="007F0E8D">
        <w:rPr>
          <w:rFonts w:ascii="仿宋_GB2312" w:eastAsia="仿宋_GB2312" w:hint="eastAsia"/>
          <w:sz w:val="32"/>
          <w:szCs w:val="32"/>
        </w:rPr>
        <w:t>相</w:t>
      </w:r>
      <w:r>
        <w:rPr>
          <w:rFonts w:ascii="仿宋_GB2312" w:eastAsia="仿宋_GB2312" w:hint="eastAsia"/>
          <w:sz w:val="32"/>
          <w:szCs w:val="32"/>
        </w:rPr>
        <w:t>应的经济处罚，并追踪复查直</w:t>
      </w:r>
      <w:r>
        <w:rPr>
          <w:rFonts w:ascii="仿宋_GB2312" w:eastAsia="仿宋_GB2312" w:hint="eastAsia"/>
          <w:sz w:val="32"/>
          <w:szCs w:val="32"/>
        </w:rPr>
        <w:lastRenderedPageBreak/>
        <w:t>至</w:t>
      </w:r>
      <w:r w:rsidRPr="007F0E8D">
        <w:rPr>
          <w:rFonts w:ascii="仿宋_GB2312" w:eastAsia="仿宋_GB2312" w:hint="eastAsia"/>
          <w:sz w:val="32"/>
          <w:szCs w:val="32"/>
        </w:rPr>
        <w:t>合格。</w:t>
      </w:r>
    </w:p>
    <w:p w:rsidR="00593A4C" w:rsidRPr="007F0E8D" w:rsidRDefault="00593A4C" w:rsidP="000112A6">
      <w:pPr>
        <w:spacing w:line="640" w:lineRule="exact"/>
        <w:ind w:firstLineChars="200" w:firstLine="640"/>
        <w:rPr>
          <w:rFonts w:ascii="仿宋_GB2312" w:eastAsia="仿宋_GB2312" w:hint="eastAsia"/>
          <w:sz w:val="32"/>
          <w:szCs w:val="32"/>
        </w:rPr>
      </w:pPr>
      <w:r w:rsidRPr="007F0E8D">
        <w:rPr>
          <w:rFonts w:ascii="仿宋_GB2312" w:eastAsia="仿宋_GB2312" w:hint="eastAsia"/>
          <w:sz w:val="32"/>
          <w:szCs w:val="32"/>
        </w:rPr>
        <w:t xml:space="preserve">3. </w:t>
      </w:r>
      <w:r>
        <w:rPr>
          <w:rFonts w:ascii="仿宋_GB2312" w:eastAsia="仿宋_GB2312" w:hint="eastAsia"/>
          <w:sz w:val="32"/>
          <w:szCs w:val="32"/>
        </w:rPr>
        <w:t>落实剔除费用。</w:t>
      </w:r>
      <w:r w:rsidRPr="007F0E8D">
        <w:rPr>
          <w:rFonts w:ascii="仿宋_GB2312" w:eastAsia="仿宋_GB2312" w:hint="eastAsia"/>
          <w:sz w:val="32"/>
          <w:szCs w:val="32"/>
        </w:rPr>
        <w:t>医保中心</w:t>
      </w:r>
      <w:r>
        <w:rPr>
          <w:rFonts w:ascii="仿宋_GB2312" w:eastAsia="仿宋_GB2312" w:hint="eastAsia"/>
          <w:sz w:val="32"/>
          <w:szCs w:val="32"/>
        </w:rPr>
        <w:t>按</w:t>
      </w:r>
      <w:r w:rsidRPr="007F0E8D">
        <w:rPr>
          <w:rFonts w:ascii="仿宋_GB2312" w:eastAsia="仿宋_GB2312" w:hint="eastAsia"/>
          <w:sz w:val="32"/>
          <w:szCs w:val="32"/>
        </w:rPr>
        <w:t>月</w:t>
      </w:r>
      <w:r>
        <w:rPr>
          <w:rFonts w:ascii="仿宋_GB2312" w:eastAsia="仿宋_GB2312" w:hint="eastAsia"/>
          <w:sz w:val="32"/>
          <w:szCs w:val="32"/>
        </w:rPr>
        <w:t>对医疗</w:t>
      </w:r>
      <w:r w:rsidRPr="007F0E8D">
        <w:rPr>
          <w:rFonts w:ascii="仿宋_GB2312" w:eastAsia="仿宋_GB2312" w:hint="eastAsia"/>
          <w:sz w:val="32"/>
          <w:szCs w:val="32"/>
        </w:rPr>
        <w:t>费用实行</w:t>
      </w:r>
      <w:r>
        <w:rPr>
          <w:rFonts w:ascii="仿宋_GB2312" w:eastAsia="仿宋_GB2312" w:hint="eastAsia"/>
          <w:sz w:val="32"/>
          <w:szCs w:val="32"/>
        </w:rPr>
        <w:t>智能审核，对违规的费用予以剔除，被社保剔除的费用经核实后，药品与材料的</w:t>
      </w:r>
      <w:r w:rsidRPr="007F0E8D">
        <w:rPr>
          <w:rFonts w:ascii="仿宋_GB2312" w:eastAsia="仿宋_GB2312" w:hint="eastAsia"/>
          <w:sz w:val="32"/>
          <w:szCs w:val="32"/>
        </w:rPr>
        <w:t>费用落实</w:t>
      </w:r>
      <w:r>
        <w:rPr>
          <w:rFonts w:ascii="仿宋_GB2312" w:eastAsia="仿宋_GB2312" w:hint="eastAsia"/>
          <w:sz w:val="32"/>
          <w:szCs w:val="32"/>
        </w:rPr>
        <w:t>到责任人（门诊扣个人，住院扣其负责的小组），诊疗服务费用</w:t>
      </w:r>
      <w:r w:rsidRPr="007F0E8D">
        <w:rPr>
          <w:rFonts w:ascii="仿宋_GB2312" w:eastAsia="仿宋_GB2312" w:hint="eastAsia"/>
          <w:sz w:val="32"/>
          <w:szCs w:val="32"/>
        </w:rPr>
        <w:t>扣相应科室收入。对于医务人员串通参保人员骗取医疗保险基金的，除追回被骗取的医疗保险基金外，按社保规定扣除当事人1—3倍的费用。</w:t>
      </w:r>
    </w:p>
    <w:p w:rsidR="00593A4C" w:rsidRDefault="00593A4C" w:rsidP="000112A6">
      <w:pPr>
        <w:spacing w:line="640" w:lineRule="exact"/>
        <w:ind w:firstLineChars="200" w:firstLine="616"/>
        <w:rPr>
          <w:rFonts w:ascii="仿宋_GB2312" w:eastAsia="仿宋_GB2312" w:hint="eastAsia"/>
          <w:spacing w:val="-6"/>
          <w:sz w:val="32"/>
          <w:szCs w:val="32"/>
        </w:rPr>
      </w:pPr>
      <w:r w:rsidRPr="007F0E8D">
        <w:rPr>
          <w:rFonts w:ascii="仿宋_GB2312" w:eastAsia="仿宋_GB2312" w:hint="eastAsia"/>
          <w:spacing w:val="-6"/>
          <w:sz w:val="32"/>
          <w:szCs w:val="32"/>
        </w:rPr>
        <w:t>本条例下发之日开始执行。与本条例有冲突的以本条例为准。</w:t>
      </w:r>
    </w:p>
    <w:p w:rsidR="00593A4C" w:rsidRDefault="00593A4C" w:rsidP="00593A4C">
      <w:pPr>
        <w:spacing w:line="580" w:lineRule="exact"/>
        <w:ind w:firstLineChars="200" w:firstLine="616"/>
        <w:rPr>
          <w:rFonts w:ascii="仿宋_GB2312" w:eastAsia="仿宋_GB2312" w:hint="eastAsia"/>
          <w:spacing w:val="-6"/>
          <w:sz w:val="32"/>
          <w:szCs w:val="32"/>
        </w:rPr>
      </w:pPr>
      <w:r>
        <w:rPr>
          <w:rFonts w:ascii="仿宋_GB2312" w:eastAsia="仿宋_GB2312" w:hint="eastAsia"/>
          <w:spacing w:val="-6"/>
          <w:sz w:val="32"/>
          <w:szCs w:val="32"/>
        </w:rPr>
        <w:t xml:space="preserve">                </w:t>
      </w:r>
    </w:p>
    <w:p w:rsidR="00F20674" w:rsidRDefault="00F20674" w:rsidP="00F20674">
      <w:pPr>
        <w:spacing w:line="540" w:lineRule="exact"/>
        <w:rPr>
          <w:rFonts w:ascii="仿宋_GB2312" w:eastAsia="仿宋_GB2312" w:hAnsi="仿宋_GB2312" w:cs="仿宋_GB2312"/>
          <w:sz w:val="32"/>
          <w:szCs w:val="32"/>
        </w:rPr>
      </w:pPr>
    </w:p>
    <w:p w:rsidR="00AA440A" w:rsidRDefault="00AA440A" w:rsidP="00F20674">
      <w:pPr>
        <w:spacing w:line="540" w:lineRule="exact"/>
        <w:rPr>
          <w:rFonts w:ascii="仿宋_GB2312" w:eastAsia="仿宋_GB2312" w:hAnsi="仿宋_GB2312" w:cs="仿宋_GB2312"/>
          <w:sz w:val="32"/>
          <w:szCs w:val="32"/>
        </w:rPr>
      </w:pPr>
    </w:p>
    <w:p w:rsidR="00AA440A" w:rsidRDefault="00AA440A" w:rsidP="00F20674">
      <w:pPr>
        <w:spacing w:line="540" w:lineRule="exact"/>
        <w:rPr>
          <w:rFonts w:ascii="仿宋_GB2312" w:eastAsia="仿宋_GB2312" w:hAnsi="仿宋_GB2312" w:cs="仿宋_GB2312"/>
          <w:sz w:val="32"/>
          <w:szCs w:val="32"/>
        </w:rPr>
      </w:pPr>
    </w:p>
    <w:p w:rsidR="004B6AD9" w:rsidRDefault="004B6AD9" w:rsidP="00F20674">
      <w:pPr>
        <w:spacing w:line="540" w:lineRule="exact"/>
        <w:rPr>
          <w:rFonts w:ascii="仿宋_GB2312" w:eastAsia="仿宋_GB2312" w:hAnsi="仿宋_GB2312" w:cs="仿宋_GB2312"/>
          <w:sz w:val="32"/>
          <w:szCs w:val="32"/>
        </w:rPr>
      </w:pPr>
    </w:p>
    <w:p w:rsidR="00F20674" w:rsidRDefault="00F20674" w:rsidP="00F20674">
      <w:pPr>
        <w:spacing w:line="540" w:lineRule="exact"/>
        <w:rPr>
          <w:rFonts w:ascii="仿宋_GB2312" w:eastAsia="仿宋_GB2312" w:hAnsi="仿宋_GB2312" w:cs="仿宋_GB2312" w:hint="eastAsia"/>
          <w:sz w:val="32"/>
          <w:szCs w:val="32"/>
        </w:rPr>
      </w:pPr>
    </w:p>
    <w:p w:rsidR="000112A6" w:rsidRDefault="000112A6" w:rsidP="00F20674">
      <w:pPr>
        <w:spacing w:line="540" w:lineRule="exact"/>
        <w:rPr>
          <w:rFonts w:ascii="仿宋_GB2312" w:eastAsia="仿宋_GB2312" w:hAnsi="仿宋_GB2312" w:cs="仿宋_GB2312" w:hint="eastAsia"/>
          <w:sz w:val="32"/>
          <w:szCs w:val="32"/>
        </w:rPr>
      </w:pPr>
    </w:p>
    <w:p w:rsidR="000112A6" w:rsidRDefault="000112A6" w:rsidP="00F20674">
      <w:pPr>
        <w:spacing w:line="540" w:lineRule="exact"/>
        <w:rPr>
          <w:rFonts w:ascii="仿宋_GB2312" w:eastAsia="仿宋_GB2312" w:hAnsi="仿宋_GB2312" w:cs="仿宋_GB2312" w:hint="eastAsia"/>
          <w:sz w:val="32"/>
          <w:szCs w:val="32"/>
        </w:rPr>
      </w:pPr>
    </w:p>
    <w:p w:rsidR="000112A6" w:rsidRDefault="000112A6" w:rsidP="00F20674">
      <w:pPr>
        <w:spacing w:line="540" w:lineRule="exact"/>
        <w:rPr>
          <w:rFonts w:ascii="仿宋_GB2312" w:eastAsia="仿宋_GB2312" w:hAnsi="仿宋_GB2312" w:cs="仿宋_GB2312" w:hint="eastAsia"/>
          <w:sz w:val="32"/>
          <w:szCs w:val="32"/>
        </w:rPr>
      </w:pPr>
    </w:p>
    <w:p w:rsidR="000112A6" w:rsidRDefault="000112A6" w:rsidP="00F20674">
      <w:pPr>
        <w:spacing w:line="540" w:lineRule="exact"/>
        <w:rPr>
          <w:rFonts w:ascii="仿宋_GB2312" w:eastAsia="仿宋_GB2312" w:hAnsi="仿宋_GB2312" w:cs="仿宋_GB2312" w:hint="eastAsia"/>
          <w:sz w:val="32"/>
          <w:szCs w:val="32"/>
        </w:rPr>
      </w:pPr>
    </w:p>
    <w:p w:rsidR="000112A6" w:rsidRDefault="000112A6" w:rsidP="00F20674">
      <w:pPr>
        <w:spacing w:line="540" w:lineRule="exact"/>
        <w:rPr>
          <w:rFonts w:ascii="仿宋_GB2312" w:eastAsia="仿宋_GB2312" w:hAnsi="仿宋_GB2312" w:cs="仿宋_GB2312"/>
          <w:sz w:val="32"/>
          <w:szCs w:val="32"/>
        </w:rPr>
      </w:pPr>
    </w:p>
    <w:p w:rsidR="00B52FD9" w:rsidRDefault="00B52FD9" w:rsidP="00F20674">
      <w:pPr>
        <w:spacing w:line="540" w:lineRule="exact"/>
        <w:rPr>
          <w:rFonts w:ascii="仿宋_GB2312" w:eastAsia="仿宋_GB2312" w:hAnsi="仿宋_GB2312" w:cs="仿宋_GB2312"/>
          <w:sz w:val="32"/>
          <w:szCs w:val="32"/>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8528"/>
      </w:tblGrid>
      <w:tr w:rsidR="0091106D">
        <w:trPr>
          <w:trHeight w:val="540"/>
        </w:trPr>
        <w:tc>
          <w:tcPr>
            <w:tcW w:w="8528" w:type="dxa"/>
            <w:tcBorders>
              <w:top w:val="single" w:sz="12" w:space="0" w:color="auto"/>
              <w:left w:val="nil"/>
              <w:bottom w:val="single" w:sz="12" w:space="0" w:color="auto"/>
              <w:right w:val="nil"/>
            </w:tcBorders>
          </w:tcPr>
          <w:p w:rsidR="0091106D" w:rsidRDefault="0091106D" w:rsidP="000112A6">
            <w:pPr>
              <w:spacing w:before="50" w:line="380" w:lineRule="exact"/>
              <w:ind w:firstLineChars="100" w:firstLine="300"/>
              <w:rPr>
                <w:rFonts w:ascii="仿宋_GB2312" w:eastAsia="仿宋_GB2312"/>
                <w:spacing w:val="-10"/>
                <w:sz w:val="32"/>
              </w:rPr>
            </w:pPr>
            <w:r>
              <w:rPr>
                <w:rFonts w:ascii="仿宋_GB2312" w:eastAsia="仿宋_GB2312" w:hint="eastAsia"/>
                <w:spacing w:val="-10"/>
                <w:sz w:val="32"/>
              </w:rPr>
              <w:t>温州市人民医院办公室</w:t>
            </w:r>
            <w:r>
              <w:rPr>
                <w:rFonts w:ascii="仿宋_GB2312" w:eastAsia="仿宋_GB2312"/>
                <w:spacing w:val="-10"/>
                <w:sz w:val="32"/>
              </w:rPr>
              <w:t xml:space="preserve"> </w:t>
            </w:r>
            <w:r>
              <w:rPr>
                <w:rFonts w:ascii="仿宋_GB2312" w:eastAsia="仿宋_GB2312" w:hint="eastAsia"/>
                <w:spacing w:val="-10"/>
                <w:sz w:val="32"/>
              </w:rPr>
              <w:t xml:space="preserve">   </w:t>
            </w:r>
            <w:r w:rsidR="004B6AD9">
              <w:rPr>
                <w:rFonts w:ascii="仿宋_GB2312" w:eastAsia="仿宋_GB2312" w:hint="eastAsia"/>
                <w:spacing w:val="-10"/>
                <w:sz w:val="32"/>
              </w:rPr>
              <w:t xml:space="preserve">       </w:t>
            </w:r>
            <w:r>
              <w:rPr>
                <w:rFonts w:ascii="仿宋_GB2312" w:eastAsia="仿宋_GB2312" w:hint="eastAsia"/>
                <w:spacing w:val="-10"/>
                <w:sz w:val="32"/>
              </w:rPr>
              <w:t xml:space="preserve">      </w:t>
            </w:r>
            <w:r w:rsidR="000112A6">
              <w:rPr>
                <w:rFonts w:ascii="仿宋_GB2312" w:eastAsia="仿宋_GB2312" w:hint="eastAsia"/>
                <w:spacing w:val="-10"/>
                <w:sz w:val="32"/>
              </w:rPr>
              <w:t>2018</w:t>
            </w:r>
            <w:r>
              <w:rPr>
                <w:rFonts w:ascii="仿宋_GB2312" w:eastAsia="仿宋_GB2312" w:hint="eastAsia"/>
                <w:spacing w:val="-10"/>
                <w:sz w:val="32"/>
              </w:rPr>
              <w:t>年</w:t>
            </w:r>
            <w:r w:rsidR="000112A6">
              <w:rPr>
                <w:rFonts w:ascii="仿宋_GB2312" w:eastAsia="仿宋_GB2312" w:hint="eastAsia"/>
                <w:spacing w:val="-10"/>
                <w:sz w:val="32"/>
              </w:rPr>
              <w:t>6</w:t>
            </w:r>
            <w:r>
              <w:rPr>
                <w:rFonts w:ascii="仿宋_GB2312" w:eastAsia="仿宋_GB2312" w:hint="eastAsia"/>
                <w:spacing w:val="-10"/>
                <w:sz w:val="32"/>
              </w:rPr>
              <w:t>月</w:t>
            </w:r>
            <w:r w:rsidR="000112A6">
              <w:rPr>
                <w:rFonts w:ascii="仿宋_GB2312" w:eastAsia="仿宋_GB2312" w:hint="eastAsia"/>
                <w:spacing w:val="-10"/>
                <w:sz w:val="32"/>
              </w:rPr>
              <w:t>1</w:t>
            </w:r>
            <w:r>
              <w:rPr>
                <w:rFonts w:ascii="仿宋_GB2312" w:eastAsia="仿宋_GB2312" w:hint="eastAsia"/>
                <w:spacing w:val="-10"/>
                <w:sz w:val="32"/>
              </w:rPr>
              <w:t>日发</w:t>
            </w:r>
          </w:p>
        </w:tc>
      </w:tr>
    </w:tbl>
    <w:p w:rsidR="0091106D" w:rsidRPr="00ED6FDB" w:rsidRDefault="0091106D" w:rsidP="00ED6FDB">
      <w:pPr>
        <w:tabs>
          <w:tab w:val="left" w:pos="993"/>
        </w:tabs>
        <w:wordWrap w:val="0"/>
        <w:jc w:val="right"/>
        <w:rPr>
          <w:rFonts w:ascii="仿宋_GB2312" w:eastAsia="仿宋_GB2312"/>
          <w:sz w:val="24"/>
        </w:rPr>
      </w:pPr>
    </w:p>
    <w:sectPr w:rsidR="0091106D" w:rsidRPr="00ED6FDB" w:rsidSect="00E07E10">
      <w:footerReference w:type="even" r:id="rId7"/>
      <w:footerReference w:type="default" r:id="rId8"/>
      <w:pgSz w:w="11906" w:h="16838" w:code="9"/>
      <w:pgMar w:top="1712" w:right="1797" w:bottom="1246" w:left="1797"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5ED" w:rsidRDefault="003D45ED">
      <w:r>
        <w:separator/>
      </w:r>
    </w:p>
  </w:endnote>
  <w:endnote w:type="continuationSeparator" w:id="1">
    <w:p w:rsidR="003D45ED" w:rsidRDefault="003D4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A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2FC" w:rsidRPr="00E07E10" w:rsidRDefault="00E07E10" w:rsidP="007870BF">
    <w:pPr>
      <w:pStyle w:val="a4"/>
      <w:framePr w:wrap="around" w:vAnchor="text" w:hAnchor="margin" w:xAlign="outside" w:y="1"/>
      <w:rPr>
        <w:rStyle w:val="a5"/>
        <w:sz w:val="28"/>
      </w:rPr>
    </w:pPr>
    <w:r>
      <w:rPr>
        <w:rStyle w:val="a5"/>
        <w:rFonts w:hint="eastAsia"/>
        <w:sz w:val="28"/>
      </w:rPr>
      <w:t>—</w:t>
    </w:r>
    <w:r w:rsidR="004072AE" w:rsidRPr="00E07E10">
      <w:rPr>
        <w:rStyle w:val="a5"/>
        <w:sz w:val="28"/>
      </w:rPr>
      <w:fldChar w:fldCharType="begin"/>
    </w:r>
    <w:r w:rsidR="001452FC" w:rsidRPr="00E07E10">
      <w:rPr>
        <w:rStyle w:val="a5"/>
        <w:sz w:val="28"/>
      </w:rPr>
      <w:instrText xml:space="preserve">PAGE  </w:instrText>
    </w:r>
    <w:r w:rsidR="004072AE" w:rsidRPr="00E07E10">
      <w:rPr>
        <w:rStyle w:val="a5"/>
        <w:sz w:val="28"/>
      </w:rPr>
      <w:fldChar w:fldCharType="separate"/>
    </w:r>
    <w:r w:rsidR="000112A6">
      <w:rPr>
        <w:rStyle w:val="a5"/>
        <w:noProof/>
        <w:sz w:val="28"/>
      </w:rPr>
      <w:t>4</w:t>
    </w:r>
    <w:r w:rsidR="004072AE" w:rsidRPr="00E07E10">
      <w:rPr>
        <w:rStyle w:val="a5"/>
        <w:sz w:val="28"/>
      </w:rPr>
      <w:fldChar w:fldCharType="end"/>
    </w:r>
    <w:r>
      <w:rPr>
        <w:rStyle w:val="a5"/>
        <w:rFonts w:hint="eastAsia"/>
        <w:sz w:val="28"/>
      </w:rPr>
      <w:t>—</w:t>
    </w:r>
  </w:p>
  <w:p w:rsidR="001452FC" w:rsidRDefault="001452FC" w:rsidP="007870B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10" w:rsidRPr="00E07E10" w:rsidRDefault="00E07E10">
    <w:pPr>
      <w:pStyle w:val="a4"/>
      <w:jc w:val="right"/>
      <w:rPr>
        <w:sz w:val="28"/>
        <w:szCs w:val="28"/>
      </w:rPr>
    </w:pPr>
    <w:r>
      <w:rPr>
        <w:rFonts w:hint="eastAsia"/>
        <w:sz w:val="28"/>
        <w:szCs w:val="28"/>
      </w:rPr>
      <w:t>—</w:t>
    </w:r>
    <w:r w:rsidR="004072AE" w:rsidRPr="00E07E10">
      <w:rPr>
        <w:sz w:val="28"/>
        <w:szCs w:val="28"/>
      </w:rPr>
      <w:fldChar w:fldCharType="begin"/>
    </w:r>
    <w:r w:rsidRPr="00E07E10">
      <w:rPr>
        <w:sz w:val="28"/>
        <w:szCs w:val="28"/>
      </w:rPr>
      <w:instrText xml:space="preserve"> PAGE   \* MERGEFORMAT </w:instrText>
    </w:r>
    <w:r w:rsidR="004072AE" w:rsidRPr="00E07E10">
      <w:rPr>
        <w:sz w:val="28"/>
        <w:szCs w:val="28"/>
      </w:rPr>
      <w:fldChar w:fldCharType="separate"/>
    </w:r>
    <w:r w:rsidR="000112A6" w:rsidRPr="000112A6">
      <w:rPr>
        <w:noProof/>
        <w:sz w:val="28"/>
        <w:szCs w:val="28"/>
        <w:lang w:val="zh-CN"/>
      </w:rPr>
      <w:t>3</w:t>
    </w:r>
    <w:r w:rsidR="004072AE" w:rsidRPr="00E07E10">
      <w:rPr>
        <w:sz w:val="28"/>
        <w:szCs w:val="28"/>
      </w:rPr>
      <w:fldChar w:fldCharType="end"/>
    </w:r>
    <w:r>
      <w:rPr>
        <w:rFonts w:hint="eastAsia"/>
        <w:sz w:val="28"/>
        <w:szCs w:val="28"/>
      </w:rPr>
      <w:t>—</w:t>
    </w:r>
  </w:p>
  <w:p w:rsidR="001452FC" w:rsidRDefault="001452FC" w:rsidP="007870B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5ED" w:rsidRDefault="003D45ED">
      <w:r>
        <w:separator/>
      </w:r>
    </w:p>
  </w:footnote>
  <w:footnote w:type="continuationSeparator" w:id="1">
    <w:p w:rsidR="003D45ED" w:rsidRDefault="003D45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F06FA"/>
    <w:multiLevelType w:val="hybridMultilevel"/>
    <w:tmpl w:val="7AAA5BAC"/>
    <w:lvl w:ilvl="0" w:tplc="E67479E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12A6"/>
    <w:rsid w:val="000112A6"/>
    <w:rsid w:val="000B3AF1"/>
    <w:rsid w:val="000D21D9"/>
    <w:rsid w:val="000E6DFF"/>
    <w:rsid w:val="00117BAF"/>
    <w:rsid w:val="001452FC"/>
    <w:rsid w:val="00187A9D"/>
    <w:rsid w:val="00232BBA"/>
    <w:rsid w:val="00272A7D"/>
    <w:rsid w:val="00285BE6"/>
    <w:rsid w:val="002D1A80"/>
    <w:rsid w:val="003357A8"/>
    <w:rsid w:val="003A590B"/>
    <w:rsid w:val="003A7B01"/>
    <w:rsid w:val="003B0C23"/>
    <w:rsid w:val="003C54F5"/>
    <w:rsid w:val="003D45ED"/>
    <w:rsid w:val="003E46D5"/>
    <w:rsid w:val="003F2658"/>
    <w:rsid w:val="004072AE"/>
    <w:rsid w:val="0041307C"/>
    <w:rsid w:val="004504D9"/>
    <w:rsid w:val="004B6AD9"/>
    <w:rsid w:val="004C29B8"/>
    <w:rsid w:val="00502533"/>
    <w:rsid w:val="00534A66"/>
    <w:rsid w:val="00593A4C"/>
    <w:rsid w:val="006955CF"/>
    <w:rsid w:val="00724B6C"/>
    <w:rsid w:val="00764F8C"/>
    <w:rsid w:val="007870BF"/>
    <w:rsid w:val="00804780"/>
    <w:rsid w:val="008408C2"/>
    <w:rsid w:val="00870321"/>
    <w:rsid w:val="0091106D"/>
    <w:rsid w:val="0098408E"/>
    <w:rsid w:val="00A771D1"/>
    <w:rsid w:val="00AA440A"/>
    <w:rsid w:val="00B47319"/>
    <w:rsid w:val="00B52FD9"/>
    <w:rsid w:val="00BC4184"/>
    <w:rsid w:val="00CE2175"/>
    <w:rsid w:val="00D5425B"/>
    <w:rsid w:val="00DE1626"/>
    <w:rsid w:val="00E07E10"/>
    <w:rsid w:val="00E34C36"/>
    <w:rsid w:val="00ED6FDB"/>
    <w:rsid w:val="00F20674"/>
    <w:rsid w:val="00F24575"/>
    <w:rsid w:val="00F75A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8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1106D"/>
    <w:pPr>
      <w:ind w:leftChars="2500" w:left="100"/>
    </w:pPr>
  </w:style>
  <w:style w:type="paragraph" w:styleId="a4">
    <w:name w:val="footer"/>
    <w:basedOn w:val="a"/>
    <w:link w:val="Char"/>
    <w:uiPriority w:val="99"/>
    <w:rsid w:val="007870BF"/>
    <w:pPr>
      <w:tabs>
        <w:tab w:val="center" w:pos="4153"/>
        <w:tab w:val="right" w:pos="8306"/>
      </w:tabs>
      <w:snapToGrid w:val="0"/>
      <w:jc w:val="left"/>
    </w:pPr>
    <w:rPr>
      <w:sz w:val="18"/>
      <w:szCs w:val="18"/>
    </w:rPr>
  </w:style>
  <w:style w:type="character" w:styleId="a5">
    <w:name w:val="page number"/>
    <w:basedOn w:val="a0"/>
    <w:rsid w:val="007870BF"/>
  </w:style>
  <w:style w:type="paragraph" w:styleId="a6">
    <w:name w:val="header"/>
    <w:basedOn w:val="a"/>
    <w:rsid w:val="007870BF"/>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4"/>
    <w:uiPriority w:val="99"/>
    <w:rsid w:val="00E07E1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13;&#30424;\&#20010;&#20154;&#25991;&#20214;&#22841;\&#21307;&#38498;&#25991;&#20214;\&#28201;&#20154;&#21307;&#21150;&#23383;&#25991;&#20214;&#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温人医办字文件模板</Template>
  <TotalTime>5</TotalTime>
  <Pages>8</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温三医办字〔2008〕12号</dc:title>
  <dc:subject/>
  <dc:creator>李莉〖办公室〗</dc:creator>
  <cp:keywords/>
  <dc:description/>
  <cp:lastModifiedBy>李莉〖办公室〗</cp:lastModifiedBy>
  <cp:revision>2</cp:revision>
  <cp:lastPrinted>2009-01-08T00:25:00Z</cp:lastPrinted>
  <dcterms:created xsi:type="dcterms:W3CDTF">2018-06-01T07:30:00Z</dcterms:created>
  <dcterms:modified xsi:type="dcterms:W3CDTF">2018-06-01T07:35:00Z</dcterms:modified>
</cp:coreProperties>
</file>