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1CC9D">
      <w:pPr>
        <w:jc w:val="center"/>
        <w:rPr>
          <w:rFonts w:eastAsiaTheme="minorEastAsia"/>
          <w:b/>
          <w:bCs/>
          <w:sz w:val="24"/>
          <w:szCs w:val="21"/>
        </w:rPr>
      </w:pPr>
      <w:r>
        <w:rPr>
          <w:rFonts w:hAnsiTheme="majorEastAsia" w:eastAsiaTheme="majorEastAsia"/>
          <w:b/>
          <w:bCs/>
          <w:sz w:val="24"/>
          <w:szCs w:val="21"/>
        </w:rPr>
        <w:t>伦理委员会送审文件清单</w:t>
      </w:r>
    </w:p>
    <w:p w14:paraId="78A9C21B">
      <w:pPr>
        <w:pStyle w:val="11"/>
        <w:numPr>
          <w:ilvl w:val="0"/>
          <w:numId w:val="1"/>
        </w:numPr>
        <w:spacing w:line="276" w:lineRule="auto"/>
        <w:ind w:firstLineChars="0"/>
        <w:rPr>
          <w:rFonts w:ascii="Times New Roman" w:hAnsi="Times New Roman" w:cs="Times New Roman"/>
          <w:b/>
          <w:bCs/>
          <w:szCs w:val="21"/>
        </w:rPr>
      </w:pPr>
      <w:r>
        <w:rPr>
          <w:rFonts w:ascii="Times New Roman" w:cs="Times New Roman" w:hAnsiTheme="minorEastAsia"/>
          <w:b/>
          <w:bCs/>
          <w:szCs w:val="21"/>
        </w:rPr>
        <w:t>初始审查</w:t>
      </w:r>
    </w:p>
    <w:p w14:paraId="299A25EF">
      <w:pPr>
        <w:pStyle w:val="11"/>
        <w:spacing w:line="276" w:lineRule="auto"/>
        <w:ind w:firstLine="0" w:firstLineChars="0"/>
        <w:rPr>
          <w:rFonts w:ascii="Times New Roman" w:hAnsi="Times New Roman" w:cs="Times New Roman"/>
          <w:b/>
          <w:bCs/>
          <w:szCs w:val="21"/>
        </w:rPr>
      </w:pPr>
    </w:p>
    <w:p w14:paraId="1085488D">
      <w:pPr>
        <w:pStyle w:val="13"/>
        <w:spacing w:line="276" w:lineRule="auto"/>
        <w:ind w:firstLine="0" w:firstLineChars="0"/>
        <w:rPr>
          <w:rFonts w:eastAsiaTheme="minorEastAsia"/>
          <w:b/>
          <w:bCs/>
          <w:szCs w:val="21"/>
        </w:rPr>
      </w:pPr>
      <w:r>
        <w:rPr>
          <w:rFonts w:hint="eastAsia" w:hAnsiTheme="minorEastAsia" w:eastAsiaTheme="minorEastAsia"/>
          <w:b/>
          <w:bCs/>
          <w:szCs w:val="21"/>
        </w:rPr>
        <w:t>1、</w:t>
      </w:r>
      <w:r>
        <w:rPr>
          <w:rFonts w:hAnsiTheme="minorEastAsia" w:eastAsiaTheme="minorEastAsia"/>
          <w:b/>
          <w:bCs/>
          <w:szCs w:val="21"/>
        </w:rPr>
        <w:t>药物临床试验</w:t>
      </w:r>
    </w:p>
    <w:p w14:paraId="182878BD">
      <w:pPr>
        <w:numPr>
          <w:ilvl w:val="0"/>
          <w:numId w:val="2"/>
        </w:numPr>
        <w:spacing w:line="276" w:lineRule="auto"/>
        <w:rPr>
          <w:rFonts w:eastAsiaTheme="minorEastAsia"/>
          <w:szCs w:val="21"/>
        </w:rPr>
      </w:pPr>
      <w:r>
        <w:rPr>
          <w:rFonts w:hint="eastAsia" w:eastAsiaTheme="minorEastAsia"/>
          <w:szCs w:val="21"/>
        </w:rPr>
        <w:t>递交信</w:t>
      </w:r>
    </w:p>
    <w:p w14:paraId="267E35B5">
      <w:pPr>
        <w:numPr>
          <w:ilvl w:val="0"/>
          <w:numId w:val="2"/>
        </w:numPr>
        <w:spacing w:line="276" w:lineRule="auto"/>
        <w:rPr>
          <w:rFonts w:eastAsiaTheme="minorEastAsia"/>
          <w:szCs w:val="21"/>
        </w:rPr>
      </w:pPr>
      <w:r>
        <w:rPr>
          <w:rFonts w:hint="eastAsia" w:eastAsiaTheme="minorEastAsia"/>
          <w:szCs w:val="21"/>
        </w:rPr>
        <w:t>研究材料诚信承诺书</w:t>
      </w:r>
    </w:p>
    <w:p w14:paraId="498F2062">
      <w:pPr>
        <w:numPr>
          <w:ilvl w:val="0"/>
          <w:numId w:val="2"/>
        </w:numPr>
        <w:spacing w:line="276" w:lineRule="auto"/>
        <w:rPr>
          <w:rFonts w:eastAsiaTheme="minorEastAsia"/>
          <w:szCs w:val="21"/>
        </w:rPr>
      </w:pPr>
      <w:r>
        <w:rPr>
          <w:rFonts w:hint="eastAsia" w:eastAsiaTheme="minorEastAsia"/>
          <w:szCs w:val="21"/>
        </w:rPr>
        <w:t>初始审查申请表-药物</w:t>
      </w:r>
    </w:p>
    <w:p w14:paraId="27CAA506">
      <w:pPr>
        <w:numPr>
          <w:ilvl w:val="0"/>
          <w:numId w:val="2"/>
        </w:numPr>
        <w:spacing w:line="276" w:lineRule="auto"/>
        <w:rPr>
          <w:rFonts w:eastAsiaTheme="minorEastAsia"/>
          <w:szCs w:val="21"/>
        </w:rPr>
      </w:pPr>
      <w:r>
        <w:rPr>
          <w:rFonts w:hint="eastAsia" w:eastAsiaTheme="minorEastAsia"/>
          <w:szCs w:val="21"/>
        </w:rPr>
        <w:t>临床研究方案（注明版本号和日期，主要研究者签名）</w:t>
      </w:r>
    </w:p>
    <w:p w14:paraId="4313B8C4">
      <w:pPr>
        <w:numPr>
          <w:ilvl w:val="0"/>
          <w:numId w:val="2"/>
        </w:numPr>
        <w:spacing w:line="276" w:lineRule="auto"/>
        <w:rPr>
          <w:rFonts w:eastAsiaTheme="minorEastAsia"/>
          <w:szCs w:val="21"/>
        </w:rPr>
      </w:pPr>
      <w:r>
        <w:rPr>
          <w:rFonts w:hint="eastAsia" w:eastAsiaTheme="minorEastAsia"/>
          <w:szCs w:val="21"/>
        </w:rPr>
        <w:t>知情同意书（注明版本号和日期）</w:t>
      </w:r>
    </w:p>
    <w:p w14:paraId="744ECC0F">
      <w:pPr>
        <w:numPr>
          <w:ilvl w:val="0"/>
          <w:numId w:val="2"/>
        </w:numPr>
        <w:spacing w:line="276" w:lineRule="auto"/>
        <w:rPr>
          <w:rFonts w:eastAsiaTheme="minorEastAsia"/>
          <w:szCs w:val="21"/>
        </w:rPr>
      </w:pPr>
      <w:r>
        <w:rPr>
          <w:rFonts w:hint="eastAsia" w:eastAsiaTheme="minorEastAsia"/>
          <w:szCs w:val="21"/>
        </w:rPr>
        <w:t>招募材料（注明版本号和日期）（如有）</w:t>
      </w:r>
    </w:p>
    <w:p w14:paraId="09035BF8">
      <w:pPr>
        <w:numPr>
          <w:ilvl w:val="0"/>
          <w:numId w:val="2"/>
        </w:numPr>
        <w:spacing w:line="276" w:lineRule="auto"/>
        <w:rPr>
          <w:rFonts w:eastAsiaTheme="minorEastAsia"/>
          <w:szCs w:val="21"/>
        </w:rPr>
      </w:pPr>
      <w:r>
        <w:rPr>
          <w:rFonts w:hint="eastAsia" w:eastAsiaTheme="minorEastAsia"/>
          <w:szCs w:val="21"/>
        </w:rPr>
        <w:t>提供给受试者的书面资料（注明版本号和日期）（如有）</w:t>
      </w:r>
    </w:p>
    <w:p w14:paraId="06166C5D">
      <w:pPr>
        <w:numPr>
          <w:ilvl w:val="0"/>
          <w:numId w:val="2"/>
        </w:numPr>
        <w:spacing w:line="276" w:lineRule="auto"/>
        <w:rPr>
          <w:rFonts w:eastAsiaTheme="minorEastAsia"/>
          <w:szCs w:val="21"/>
        </w:rPr>
      </w:pPr>
      <w:r>
        <w:rPr>
          <w:rFonts w:hint="eastAsia" w:eastAsiaTheme="minorEastAsia"/>
          <w:szCs w:val="21"/>
        </w:rPr>
        <w:t>研究者手册（注明版本号和日期）</w:t>
      </w:r>
    </w:p>
    <w:p w14:paraId="78308AEE">
      <w:pPr>
        <w:numPr>
          <w:ilvl w:val="0"/>
          <w:numId w:val="2"/>
        </w:numPr>
        <w:spacing w:line="276" w:lineRule="auto"/>
        <w:rPr>
          <w:rFonts w:eastAsiaTheme="minorEastAsia"/>
          <w:szCs w:val="21"/>
        </w:rPr>
      </w:pPr>
      <w:r>
        <w:rPr>
          <w:rFonts w:hint="eastAsia" w:eastAsiaTheme="minorEastAsia"/>
          <w:szCs w:val="21"/>
        </w:rPr>
        <w:t>病例报告表（注明版本号和日期）</w:t>
      </w:r>
    </w:p>
    <w:p w14:paraId="3498A791">
      <w:pPr>
        <w:numPr>
          <w:ilvl w:val="0"/>
          <w:numId w:val="2"/>
        </w:numPr>
        <w:spacing w:line="276" w:lineRule="auto"/>
        <w:rPr>
          <w:rFonts w:eastAsiaTheme="minorEastAsia"/>
          <w:szCs w:val="21"/>
        </w:rPr>
      </w:pPr>
      <w:r>
        <w:rPr>
          <w:rFonts w:hint="eastAsia" w:eastAsiaTheme="minorEastAsia"/>
          <w:szCs w:val="21"/>
        </w:rPr>
        <w:t>现有的安全性材料（如有）</w:t>
      </w:r>
    </w:p>
    <w:p w14:paraId="24AC579A">
      <w:pPr>
        <w:numPr>
          <w:ilvl w:val="0"/>
          <w:numId w:val="2"/>
        </w:numPr>
        <w:spacing w:line="276" w:lineRule="auto"/>
        <w:rPr>
          <w:rFonts w:eastAsiaTheme="minorEastAsia"/>
          <w:szCs w:val="21"/>
        </w:rPr>
      </w:pPr>
      <w:r>
        <w:rPr>
          <w:rFonts w:hint="eastAsia" w:eastAsiaTheme="minorEastAsia"/>
          <w:szCs w:val="21"/>
        </w:rPr>
        <w:t>主要研究者责任声明（签名与日期）</w:t>
      </w:r>
    </w:p>
    <w:p w14:paraId="11D460A8">
      <w:pPr>
        <w:numPr>
          <w:ilvl w:val="0"/>
          <w:numId w:val="2"/>
        </w:numPr>
        <w:spacing w:line="276" w:lineRule="auto"/>
        <w:rPr>
          <w:rFonts w:eastAsiaTheme="minorEastAsia"/>
          <w:szCs w:val="21"/>
        </w:rPr>
      </w:pPr>
      <w:r>
        <w:rPr>
          <w:rFonts w:hint="eastAsia" w:eastAsiaTheme="minorEastAsia"/>
          <w:szCs w:val="21"/>
        </w:rPr>
        <w:t>研究者简历（签名与日期）、培训证书复印件、</w:t>
      </w:r>
      <w:r>
        <w:rPr>
          <w:rFonts w:hint="eastAsia" w:eastAsiaTheme="minorEastAsia"/>
          <w:szCs w:val="21"/>
          <w:lang w:val="en-US" w:eastAsia="zh-CN"/>
        </w:rPr>
        <w:t>保密及</w:t>
      </w:r>
      <w:r>
        <w:rPr>
          <w:rFonts w:hint="eastAsia" w:eastAsiaTheme="minorEastAsia"/>
          <w:szCs w:val="21"/>
        </w:rPr>
        <w:t>利益冲突声明（签名与日期）</w:t>
      </w:r>
    </w:p>
    <w:p w14:paraId="582479CE">
      <w:pPr>
        <w:numPr>
          <w:ilvl w:val="0"/>
          <w:numId w:val="2"/>
        </w:numPr>
        <w:spacing w:line="276" w:lineRule="auto"/>
        <w:rPr>
          <w:rFonts w:eastAsiaTheme="minorEastAsia"/>
          <w:szCs w:val="21"/>
        </w:rPr>
      </w:pPr>
      <w:r>
        <w:rPr>
          <w:rFonts w:hint="eastAsia" w:eastAsiaTheme="minorEastAsia"/>
          <w:szCs w:val="21"/>
        </w:rPr>
        <w:t>NMPA批件/临床试验通知书/临床试验默示许可/受理通知书</w:t>
      </w:r>
    </w:p>
    <w:p w14:paraId="02185A86">
      <w:pPr>
        <w:numPr>
          <w:ilvl w:val="0"/>
          <w:numId w:val="2"/>
        </w:numPr>
        <w:spacing w:line="276" w:lineRule="auto"/>
        <w:rPr>
          <w:rFonts w:eastAsiaTheme="minorEastAsia"/>
          <w:szCs w:val="21"/>
        </w:rPr>
      </w:pPr>
      <w:r>
        <w:rPr>
          <w:rFonts w:hint="eastAsia" w:eastAsiaTheme="minorEastAsia"/>
          <w:szCs w:val="21"/>
        </w:rPr>
        <w:t>组长单位伦理批件</w:t>
      </w:r>
    </w:p>
    <w:p w14:paraId="640766CE">
      <w:pPr>
        <w:numPr>
          <w:ilvl w:val="0"/>
          <w:numId w:val="2"/>
        </w:numPr>
        <w:spacing w:line="276" w:lineRule="auto"/>
        <w:rPr>
          <w:rFonts w:eastAsiaTheme="minorEastAsia"/>
          <w:szCs w:val="21"/>
        </w:rPr>
      </w:pPr>
      <w:r>
        <w:rPr>
          <w:rFonts w:hint="eastAsia" w:eastAsiaTheme="minorEastAsia"/>
          <w:szCs w:val="21"/>
        </w:rPr>
        <w:t>其它中心伦理审查委员会的重要决定（如有）</w:t>
      </w:r>
    </w:p>
    <w:p w14:paraId="32E3BF72">
      <w:pPr>
        <w:numPr>
          <w:ilvl w:val="0"/>
          <w:numId w:val="2"/>
        </w:numPr>
        <w:spacing w:line="276" w:lineRule="auto"/>
        <w:rPr>
          <w:rFonts w:eastAsiaTheme="minorEastAsia"/>
          <w:szCs w:val="21"/>
        </w:rPr>
      </w:pPr>
      <w:r>
        <w:rPr>
          <w:rFonts w:hint="eastAsia" w:eastAsiaTheme="minorEastAsia"/>
          <w:szCs w:val="21"/>
        </w:rPr>
        <w:t>保险合同（如有）</w:t>
      </w:r>
    </w:p>
    <w:p w14:paraId="4124BA85">
      <w:pPr>
        <w:numPr>
          <w:ilvl w:val="0"/>
          <w:numId w:val="2"/>
        </w:numPr>
        <w:spacing w:line="276" w:lineRule="auto"/>
        <w:rPr>
          <w:rFonts w:eastAsiaTheme="minorEastAsia"/>
          <w:szCs w:val="21"/>
        </w:rPr>
      </w:pPr>
      <w:r>
        <w:rPr>
          <w:rFonts w:hint="eastAsia" w:eastAsiaTheme="minorEastAsia"/>
          <w:szCs w:val="21"/>
        </w:rPr>
        <w:t>药品说明书（如有）</w:t>
      </w:r>
    </w:p>
    <w:p w14:paraId="4BBE4C42">
      <w:pPr>
        <w:numPr>
          <w:ilvl w:val="0"/>
          <w:numId w:val="2"/>
        </w:numPr>
        <w:spacing w:line="276" w:lineRule="auto"/>
        <w:rPr>
          <w:rFonts w:eastAsiaTheme="minorEastAsia"/>
          <w:szCs w:val="21"/>
        </w:rPr>
      </w:pPr>
      <w:r>
        <w:rPr>
          <w:rFonts w:hint="eastAsia" w:eastAsiaTheme="minorEastAsia"/>
          <w:szCs w:val="21"/>
        </w:rPr>
        <w:t>药物临床试验机构立项文件列表</w:t>
      </w:r>
    </w:p>
    <w:p w14:paraId="15A0F68A">
      <w:pPr>
        <w:numPr>
          <w:ilvl w:val="0"/>
          <w:numId w:val="2"/>
        </w:numPr>
        <w:spacing w:line="276" w:lineRule="auto"/>
        <w:rPr>
          <w:rFonts w:eastAsiaTheme="minorEastAsia"/>
          <w:szCs w:val="21"/>
        </w:rPr>
      </w:pPr>
      <w:r>
        <w:rPr>
          <w:rFonts w:hint="eastAsia" w:eastAsiaTheme="minorEastAsia"/>
          <w:szCs w:val="21"/>
        </w:rPr>
        <w:t>药物临床试验立项申请表</w:t>
      </w:r>
    </w:p>
    <w:p w14:paraId="3A55AC9B">
      <w:pPr>
        <w:numPr>
          <w:ilvl w:val="0"/>
          <w:numId w:val="2"/>
        </w:numPr>
        <w:spacing w:line="276" w:lineRule="auto"/>
        <w:rPr>
          <w:rFonts w:eastAsiaTheme="minorEastAsia"/>
          <w:szCs w:val="21"/>
        </w:rPr>
      </w:pPr>
      <w:r>
        <w:rPr>
          <w:rFonts w:hint="eastAsia" w:eastAsiaTheme="minorEastAsia"/>
          <w:szCs w:val="21"/>
        </w:rPr>
        <w:t>数据安全监察计划说明（如有）</w:t>
      </w:r>
    </w:p>
    <w:p w14:paraId="4615CF91">
      <w:pPr>
        <w:numPr>
          <w:ilvl w:val="0"/>
          <w:numId w:val="2"/>
        </w:numPr>
        <w:spacing w:line="276" w:lineRule="auto"/>
        <w:rPr>
          <w:rFonts w:eastAsiaTheme="minorEastAsia"/>
          <w:szCs w:val="21"/>
        </w:rPr>
      </w:pPr>
      <w:r>
        <w:rPr>
          <w:rFonts w:hint="eastAsia" w:eastAsiaTheme="minorEastAsia"/>
          <w:szCs w:val="21"/>
        </w:rPr>
        <w:t>其他相关文件（如有）</w:t>
      </w:r>
    </w:p>
    <w:p w14:paraId="7DA54361">
      <w:pPr>
        <w:spacing w:line="276" w:lineRule="auto"/>
        <w:rPr>
          <w:rFonts w:eastAsiaTheme="minorEastAsia"/>
          <w:b/>
          <w:bCs/>
          <w:szCs w:val="21"/>
        </w:rPr>
      </w:pPr>
      <w:r>
        <w:rPr>
          <w:rFonts w:hint="eastAsia" w:eastAsiaTheme="minorEastAsia"/>
          <w:b/>
          <w:bCs/>
          <w:szCs w:val="21"/>
        </w:rPr>
        <w:t>注：13文件中，如被拒绝过否决过，请提供否决单位的书面意见。</w:t>
      </w:r>
    </w:p>
    <w:p w14:paraId="21D7BD71">
      <w:pPr>
        <w:spacing w:line="276" w:lineRule="auto"/>
        <w:rPr>
          <w:rFonts w:hint="eastAsia" w:eastAsiaTheme="minorEastAsia"/>
          <w:b/>
          <w:bCs/>
          <w:szCs w:val="21"/>
        </w:rPr>
      </w:pPr>
      <w:r>
        <w:rPr>
          <w:rFonts w:hint="eastAsia" w:eastAsiaTheme="minorEastAsia"/>
          <w:b/>
          <w:bCs/>
          <w:szCs w:val="21"/>
        </w:rPr>
        <w:t>①伦理审查委员会受理后，申请人才可在线导出初始审查申请表。②申请人递交的所有文件应加盖申办方或CRO公司的公章，包括封面盖章和骑缝章。是否认可CRO公司加盖的公章，视申办方与CRO公司的委托范围而定。③受试者补偿方式、数额和计划应在知情同意书中告知。④病例报告表不能出现姓名、身份证、电话号码、住址、住院号等可身份识别的信息。⑤临床试验批件超过3年的，应提供自批准之日起3年内实施的佐证材料。⑥国内已上市的药品，需要提供药品说明书和药品注册证；国外上市国内未上市的对照药物，需要提供药监局“进口药品批件”和“药品通关单”。</w:t>
      </w:r>
    </w:p>
    <w:p w14:paraId="292167E0">
      <w:pPr>
        <w:spacing w:line="276" w:lineRule="auto"/>
        <w:rPr>
          <w:rFonts w:hint="eastAsia" w:eastAsiaTheme="minorEastAsia"/>
          <w:b/>
          <w:bCs/>
          <w:szCs w:val="21"/>
        </w:rPr>
      </w:pPr>
    </w:p>
    <w:p w14:paraId="15B969F0">
      <w:pPr>
        <w:widowControl/>
        <w:jc w:val="left"/>
        <w:rPr>
          <w:rFonts w:eastAsiaTheme="minorEastAsia"/>
          <w:b/>
          <w:bCs/>
          <w:szCs w:val="21"/>
        </w:rPr>
      </w:pPr>
      <w:r>
        <w:rPr>
          <w:rFonts w:eastAsiaTheme="minorEastAsia"/>
          <w:b/>
          <w:bCs/>
          <w:szCs w:val="21"/>
        </w:rPr>
        <w:br w:type="page"/>
      </w:r>
    </w:p>
    <w:p w14:paraId="4E9E9C2A">
      <w:pPr>
        <w:rPr>
          <w:rFonts w:eastAsiaTheme="minorEastAsia"/>
          <w:b/>
          <w:bCs/>
          <w:szCs w:val="21"/>
        </w:rPr>
      </w:pPr>
    </w:p>
    <w:p w14:paraId="04E741B0">
      <w:pPr>
        <w:pStyle w:val="13"/>
        <w:spacing w:line="276" w:lineRule="auto"/>
        <w:ind w:firstLine="0" w:firstLineChars="0"/>
        <w:rPr>
          <w:rFonts w:eastAsiaTheme="minorEastAsia"/>
          <w:szCs w:val="21"/>
        </w:rPr>
      </w:pPr>
      <w:r>
        <w:rPr>
          <w:rFonts w:hint="eastAsia" w:hAnsiTheme="minorEastAsia" w:eastAsiaTheme="minorEastAsia"/>
          <w:b/>
          <w:bCs/>
          <w:szCs w:val="21"/>
        </w:rPr>
        <w:t>2、医疗器械临床</w:t>
      </w:r>
      <w:r>
        <w:rPr>
          <w:rFonts w:hAnsiTheme="minorEastAsia" w:eastAsiaTheme="minorEastAsia"/>
          <w:b/>
          <w:bCs/>
          <w:szCs w:val="21"/>
        </w:rPr>
        <w:t>试验</w:t>
      </w:r>
      <w:r>
        <w:rPr>
          <w:rFonts w:hint="eastAsia" w:hAnsiTheme="minorEastAsia" w:eastAsiaTheme="minorEastAsia"/>
          <w:b/>
          <w:bCs/>
          <w:szCs w:val="21"/>
        </w:rPr>
        <w:t>、体外诊断试剂</w:t>
      </w:r>
    </w:p>
    <w:p w14:paraId="3A9E7077">
      <w:pPr>
        <w:pStyle w:val="13"/>
        <w:numPr>
          <w:ilvl w:val="0"/>
          <w:numId w:val="3"/>
        </w:numPr>
        <w:spacing w:line="276" w:lineRule="auto"/>
        <w:ind w:firstLineChars="0"/>
        <w:rPr>
          <w:rFonts w:eastAsiaTheme="minorEastAsia"/>
          <w:szCs w:val="21"/>
        </w:rPr>
      </w:pPr>
      <w:r>
        <w:rPr>
          <w:rFonts w:hint="eastAsia" w:eastAsiaTheme="minorEastAsia"/>
          <w:szCs w:val="21"/>
        </w:rPr>
        <w:t>递交信</w:t>
      </w:r>
    </w:p>
    <w:p w14:paraId="2C1D5EB9">
      <w:pPr>
        <w:pStyle w:val="13"/>
        <w:numPr>
          <w:ilvl w:val="0"/>
          <w:numId w:val="3"/>
        </w:numPr>
        <w:spacing w:line="276" w:lineRule="auto"/>
        <w:ind w:firstLineChars="0"/>
        <w:rPr>
          <w:rFonts w:eastAsiaTheme="minorEastAsia"/>
          <w:szCs w:val="21"/>
        </w:rPr>
      </w:pPr>
      <w:r>
        <w:rPr>
          <w:rFonts w:hint="eastAsia" w:eastAsiaTheme="minorEastAsia"/>
          <w:szCs w:val="21"/>
        </w:rPr>
        <w:t>研究材料诚信承诺书</w:t>
      </w:r>
    </w:p>
    <w:p w14:paraId="42167A33">
      <w:pPr>
        <w:pStyle w:val="13"/>
        <w:numPr>
          <w:ilvl w:val="0"/>
          <w:numId w:val="3"/>
        </w:numPr>
        <w:spacing w:line="276" w:lineRule="auto"/>
        <w:ind w:firstLineChars="0"/>
        <w:rPr>
          <w:rFonts w:eastAsiaTheme="minorEastAsia"/>
          <w:szCs w:val="21"/>
        </w:rPr>
      </w:pPr>
      <w:r>
        <w:rPr>
          <w:rFonts w:hint="eastAsia" w:eastAsiaTheme="minorEastAsia"/>
          <w:szCs w:val="21"/>
        </w:rPr>
        <w:t>初始审查申请表-医疗器械、试剂</w:t>
      </w:r>
    </w:p>
    <w:p w14:paraId="6496F652">
      <w:pPr>
        <w:pStyle w:val="13"/>
        <w:numPr>
          <w:ilvl w:val="0"/>
          <w:numId w:val="3"/>
        </w:numPr>
        <w:spacing w:line="276" w:lineRule="auto"/>
        <w:ind w:firstLineChars="0"/>
        <w:rPr>
          <w:rFonts w:eastAsiaTheme="minorEastAsia"/>
          <w:szCs w:val="21"/>
        </w:rPr>
      </w:pPr>
      <w:r>
        <w:rPr>
          <w:rFonts w:hint="eastAsia" w:eastAsiaTheme="minorEastAsia"/>
          <w:szCs w:val="21"/>
        </w:rPr>
        <w:t>临床研究方案（注明版本号和日期，主要研究者签名）</w:t>
      </w:r>
    </w:p>
    <w:p w14:paraId="43029248">
      <w:pPr>
        <w:pStyle w:val="13"/>
        <w:numPr>
          <w:ilvl w:val="0"/>
          <w:numId w:val="3"/>
        </w:numPr>
        <w:spacing w:line="276" w:lineRule="auto"/>
        <w:ind w:firstLineChars="0"/>
        <w:rPr>
          <w:rFonts w:eastAsiaTheme="minorEastAsia"/>
          <w:szCs w:val="21"/>
        </w:rPr>
      </w:pPr>
      <w:r>
        <w:rPr>
          <w:rFonts w:hint="eastAsia" w:eastAsiaTheme="minorEastAsia"/>
          <w:szCs w:val="21"/>
        </w:rPr>
        <w:t>知情同意书（注明版本号和日期）或免除/免签知情同意书申请表</w:t>
      </w:r>
    </w:p>
    <w:p w14:paraId="3C030CAA">
      <w:pPr>
        <w:pStyle w:val="13"/>
        <w:numPr>
          <w:ilvl w:val="0"/>
          <w:numId w:val="3"/>
        </w:numPr>
        <w:spacing w:line="276" w:lineRule="auto"/>
        <w:ind w:firstLineChars="0"/>
        <w:rPr>
          <w:rFonts w:eastAsiaTheme="minorEastAsia"/>
          <w:szCs w:val="21"/>
        </w:rPr>
      </w:pPr>
      <w:r>
        <w:rPr>
          <w:rFonts w:hint="eastAsia" w:eastAsiaTheme="minorEastAsia"/>
          <w:szCs w:val="21"/>
        </w:rPr>
        <w:t>招募材料（注明版本号和日期）（如适用）</w:t>
      </w:r>
    </w:p>
    <w:p w14:paraId="69CFBFD7">
      <w:pPr>
        <w:pStyle w:val="13"/>
        <w:numPr>
          <w:ilvl w:val="0"/>
          <w:numId w:val="3"/>
        </w:numPr>
        <w:spacing w:line="276" w:lineRule="auto"/>
        <w:ind w:firstLineChars="0"/>
        <w:rPr>
          <w:rFonts w:eastAsiaTheme="minorEastAsia"/>
          <w:szCs w:val="21"/>
        </w:rPr>
      </w:pPr>
      <w:r>
        <w:rPr>
          <w:rFonts w:hint="eastAsia" w:eastAsiaTheme="minorEastAsia"/>
          <w:szCs w:val="21"/>
        </w:rPr>
        <w:t>提供给受试者的书面资料（注明版本号和日期）（如适用）</w:t>
      </w:r>
    </w:p>
    <w:p w14:paraId="7B97B5B0">
      <w:pPr>
        <w:pStyle w:val="13"/>
        <w:numPr>
          <w:ilvl w:val="0"/>
          <w:numId w:val="3"/>
        </w:numPr>
        <w:spacing w:line="276" w:lineRule="auto"/>
        <w:ind w:firstLineChars="0"/>
        <w:rPr>
          <w:rFonts w:eastAsiaTheme="minorEastAsia"/>
          <w:szCs w:val="21"/>
        </w:rPr>
      </w:pPr>
      <w:r>
        <w:rPr>
          <w:rFonts w:hint="eastAsia" w:eastAsiaTheme="minorEastAsia"/>
          <w:szCs w:val="21"/>
        </w:rPr>
        <w:t>研究者手册（注明版本号和日期）</w:t>
      </w:r>
    </w:p>
    <w:p w14:paraId="1BDFD97C">
      <w:pPr>
        <w:pStyle w:val="13"/>
        <w:numPr>
          <w:ilvl w:val="0"/>
          <w:numId w:val="3"/>
        </w:numPr>
        <w:spacing w:line="276" w:lineRule="auto"/>
        <w:ind w:firstLineChars="0"/>
        <w:rPr>
          <w:rFonts w:eastAsiaTheme="minorEastAsia"/>
          <w:szCs w:val="21"/>
        </w:rPr>
      </w:pPr>
      <w:r>
        <w:rPr>
          <w:rFonts w:hint="eastAsia" w:eastAsiaTheme="minorEastAsia"/>
          <w:szCs w:val="21"/>
        </w:rPr>
        <w:t>病例报告表（注明版本号与日期）</w:t>
      </w:r>
    </w:p>
    <w:p w14:paraId="0D8AFCDF">
      <w:pPr>
        <w:pStyle w:val="13"/>
        <w:numPr>
          <w:ilvl w:val="0"/>
          <w:numId w:val="3"/>
        </w:numPr>
        <w:spacing w:line="276" w:lineRule="auto"/>
        <w:ind w:firstLineChars="0"/>
        <w:rPr>
          <w:rFonts w:eastAsiaTheme="minorEastAsia"/>
          <w:szCs w:val="21"/>
        </w:rPr>
      </w:pPr>
      <w:r>
        <w:rPr>
          <w:rFonts w:hint="eastAsia" w:eastAsiaTheme="minorEastAsia"/>
          <w:szCs w:val="21"/>
        </w:rPr>
        <w:t>主要研究者责任声明（签名与日期）</w:t>
      </w:r>
    </w:p>
    <w:p w14:paraId="0CD33C78">
      <w:pPr>
        <w:pStyle w:val="13"/>
        <w:numPr>
          <w:ilvl w:val="0"/>
          <w:numId w:val="3"/>
        </w:numPr>
        <w:spacing w:line="276" w:lineRule="auto"/>
        <w:ind w:firstLineChars="0"/>
        <w:rPr>
          <w:rFonts w:eastAsiaTheme="minorEastAsia"/>
          <w:szCs w:val="21"/>
        </w:rPr>
      </w:pPr>
      <w:r>
        <w:rPr>
          <w:rFonts w:hint="eastAsia" w:eastAsiaTheme="minorEastAsia"/>
          <w:szCs w:val="21"/>
        </w:rPr>
        <w:t>研究者简历（签名与日期）、培训证书复印件、</w:t>
      </w:r>
      <w:bookmarkStart w:id="0" w:name="_GoBack"/>
      <w:bookmarkEnd w:id="0"/>
      <w:r>
        <w:rPr>
          <w:rFonts w:hint="eastAsia" w:eastAsiaTheme="minorEastAsia"/>
          <w:szCs w:val="21"/>
          <w:lang w:val="en-US" w:eastAsia="zh-CN"/>
        </w:rPr>
        <w:t>保密及</w:t>
      </w:r>
      <w:r>
        <w:rPr>
          <w:rFonts w:hint="eastAsia" w:eastAsiaTheme="minorEastAsia"/>
          <w:szCs w:val="21"/>
        </w:rPr>
        <w:t>利益冲突声明（签名与日期）</w:t>
      </w:r>
    </w:p>
    <w:p w14:paraId="413233F0">
      <w:pPr>
        <w:pStyle w:val="13"/>
        <w:numPr>
          <w:ilvl w:val="0"/>
          <w:numId w:val="3"/>
        </w:numPr>
        <w:spacing w:line="276" w:lineRule="auto"/>
        <w:ind w:firstLineChars="0"/>
        <w:rPr>
          <w:rFonts w:eastAsiaTheme="minorEastAsia"/>
          <w:szCs w:val="21"/>
        </w:rPr>
      </w:pPr>
      <w:r>
        <w:rPr>
          <w:rFonts w:hint="eastAsia" w:eastAsiaTheme="minorEastAsia"/>
          <w:szCs w:val="21"/>
        </w:rPr>
        <w:t>NMPA批件或受理号或临床试验受理通知书（如适用）</w:t>
      </w:r>
    </w:p>
    <w:p w14:paraId="0D9CFD26">
      <w:pPr>
        <w:pStyle w:val="13"/>
        <w:numPr>
          <w:ilvl w:val="0"/>
          <w:numId w:val="3"/>
        </w:numPr>
        <w:spacing w:line="276" w:lineRule="auto"/>
        <w:ind w:firstLineChars="0"/>
        <w:rPr>
          <w:rFonts w:eastAsiaTheme="minorEastAsia"/>
          <w:szCs w:val="21"/>
        </w:rPr>
      </w:pPr>
      <w:r>
        <w:rPr>
          <w:rFonts w:hint="eastAsia" w:eastAsiaTheme="minorEastAsia"/>
          <w:szCs w:val="21"/>
        </w:rPr>
        <w:t>组长单位伦理批件</w:t>
      </w:r>
    </w:p>
    <w:p w14:paraId="4C09094E">
      <w:pPr>
        <w:pStyle w:val="13"/>
        <w:numPr>
          <w:ilvl w:val="0"/>
          <w:numId w:val="3"/>
        </w:numPr>
        <w:spacing w:line="276" w:lineRule="auto"/>
        <w:ind w:firstLineChars="0"/>
        <w:rPr>
          <w:rFonts w:eastAsiaTheme="minorEastAsia"/>
          <w:szCs w:val="21"/>
        </w:rPr>
      </w:pPr>
      <w:r>
        <w:rPr>
          <w:rFonts w:hint="eastAsia" w:eastAsiaTheme="minorEastAsia"/>
          <w:szCs w:val="21"/>
        </w:rPr>
        <w:t>其它中心伦理审查委员会的重要决定（如有）</w:t>
      </w:r>
    </w:p>
    <w:p w14:paraId="54F842FE">
      <w:pPr>
        <w:pStyle w:val="13"/>
        <w:numPr>
          <w:ilvl w:val="0"/>
          <w:numId w:val="3"/>
        </w:numPr>
        <w:spacing w:line="276" w:lineRule="auto"/>
        <w:ind w:firstLineChars="0"/>
        <w:rPr>
          <w:rFonts w:eastAsiaTheme="minorEastAsia"/>
          <w:szCs w:val="21"/>
        </w:rPr>
      </w:pPr>
      <w:r>
        <w:rPr>
          <w:rFonts w:hint="eastAsia" w:eastAsiaTheme="minorEastAsia"/>
          <w:szCs w:val="21"/>
        </w:rPr>
        <w:t>保险合同（如有）</w:t>
      </w:r>
    </w:p>
    <w:p w14:paraId="6340A800">
      <w:pPr>
        <w:pStyle w:val="13"/>
        <w:numPr>
          <w:ilvl w:val="0"/>
          <w:numId w:val="3"/>
        </w:numPr>
        <w:spacing w:line="276" w:lineRule="auto"/>
        <w:ind w:firstLineChars="0"/>
        <w:rPr>
          <w:rFonts w:hint="eastAsia" w:eastAsiaTheme="minorEastAsia"/>
          <w:szCs w:val="21"/>
        </w:rPr>
      </w:pPr>
      <w:r>
        <w:rPr>
          <w:rFonts w:hint="eastAsia" w:eastAsiaTheme="minorEastAsia"/>
          <w:szCs w:val="21"/>
        </w:rPr>
        <w:t>医疗器械产品使用说明书（如有）</w:t>
      </w:r>
    </w:p>
    <w:p w14:paraId="01C1E883">
      <w:pPr>
        <w:pStyle w:val="13"/>
        <w:numPr>
          <w:ilvl w:val="0"/>
          <w:numId w:val="3"/>
        </w:numPr>
        <w:spacing w:line="276" w:lineRule="auto"/>
        <w:ind w:firstLineChars="0"/>
        <w:rPr>
          <w:rFonts w:hint="eastAsia" w:eastAsiaTheme="minorEastAsia"/>
          <w:szCs w:val="21"/>
        </w:rPr>
      </w:pPr>
      <w:r>
        <w:rPr>
          <w:rFonts w:hint="eastAsia" w:hAnsiTheme="minorEastAsia" w:eastAsiaTheme="minorEastAsia"/>
          <w:bCs/>
          <w:szCs w:val="21"/>
        </w:rPr>
        <w:t>产品注册检验报告</w:t>
      </w:r>
    </w:p>
    <w:p w14:paraId="6D78C66A">
      <w:pPr>
        <w:pStyle w:val="13"/>
        <w:numPr>
          <w:ilvl w:val="0"/>
          <w:numId w:val="3"/>
        </w:numPr>
        <w:spacing w:line="276" w:lineRule="auto"/>
        <w:ind w:firstLineChars="0"/>
        <w:rPr>
          <w:rFonts w:eastAsiaTheme="minorEastAsia"/>
          <w:szCs w:val="21"/>
        </w:rPr>
      </w:pPr>
      <w:r>
        <w:rPr>
          <w:rFonts w:hint="eastAsia" w:hAnsiTheme="minorEastAsia" w:eastAsiaTheme="minorEastAsia"/>
          <w:bCs/>
          <w:szCs w:val="21"/>
        </w:rPr>
        <w:t>自检报告</w:t>
      </w:r>
    </w:p>
    <w:p w14:paraId="3FC3C8F5">
      <w:pPr>
        <w:pStyle w:val="13"/>
        <w:numPr>
          <w:ilvl w:val="0"/>
          <w:numId w:val="3"/>
        </w:numPr>
        <w:spacing w:line="276" w:lineRule="auto"/>
        <w:ind w:firstLineChars="0"/>
        <w:rPr>
          <w:rFonts w:eastAsiaTheme="minorEastAsia"/>
          <w:szCs w:val="21"/>
        </w:rPr>
      </w:pPr>
      <w:r>
        <w:rPr>
          <w:rFonts w:hint="eastAsia" w:eastAsiaTheme="minorEastAsia"/>
          <w:szCs w:val="21"/>
        </w:rPr>
        <w:t>适用的技术要求/注册产品标准/相应的国家、行业标准</w:t>
      </w:r>
    </w:p>
    <w:p w14:paraId="7B8B6884">
      <w:pPr>
        <w:pStyle w:val="13"/>
        <w:numPr>
          <w:ilvl w:val="0"/>
          <w:numId w:val="3"/>
        </w:numPr>
        <w:spacing w:line="276" w:lineRule="auto"/>
        <w:ind w:firstLineChars="0"/>
        <w:rPr>
          <w:rFonts w:eastAsiaTheme="minorEastAsia"/>
          <w:szCs w:val="21"/>
        </w:rPr>
      </w:pPr>
      <w:r>
        <w:rPr>
          <w:rFonts w:hint="eastAsia" w:eastAsiaTheme="minorEastAsia"/>
          <w:szCs w:val="21"/>
        </w:rPr>
        <w:t>试验用医疗器械的研制符合适用的医疗器械质量管理体系相关要求的声明</w:t>
      </w:r>
    </w:p>
    <w:p w14:paraId="1AB5C0EE">
      <w:pPr>
        <w:pStyle w:val="13"/>
        <w:numPr>
          <w:ilvl w:val="0"/>
          <w:numId w:val="3"/>
        </w:numPr>
        <w:spacing w:line="276" w:lineRule="auto"/>
        <w:ind w:firstLineChars="0"/>
        <w:rPr>
          <w:rFonts w:eastAsiaTheme="minorEastAsia"/>
          <w:szCs w:val="21"/>
        </w:rPr>
      </w:pPr>
      <w:r>
        <w:rPr>
          <w:rFonts w:hint="eastAsia" w:eastAsiaTheme="minorEastAsia"/>
          <w:szCs w:val="21"/>
        </w:rPr>
        <w:t>临床试验机构的设施和条件能够满足试验的综述</w:t>
      </w:r>
    </w:p>
    <w:p w14:paraId="100003A3">
      <w:pPr>
        <w:numPr>
          <w:ilvl w:val="0"/>
          <w:numId w:val="3"/>
        </w:numPr>
        <w:spacing w:line="276" w:lineRule="auto"/>
        <w:rPr>
          <w:rFonts w:eastAsiaTheme="minorEastAsia"/>
          <w:szCs w:val="21"/>
        </w:rPr>
      </w:pPr>
      <w:r>
        <w:rPr>
          <w:rFonts w:hint="eastAsia" w:eastAsiaTheme="minorEastAsia"/>
          <w:szCs w:val="21"/>
        </w:rPr>
        <w:t>医疗器械临床试验机构立项文件列表</w:t>
      </w:r>
    </w:p>
    <w:p w14:paraId="56C9BBE1">
      <w:pPr>
        <w:numPr>
          <w:ilvl w:val="0"/>
          <w:numId w:val="3"/>
        </w:numPr>
        <w:spacing w:line="276" w:lineRule="auto"/>
        <w:rPr>
          <w:rFonts w:eastAsiaTheme="minorEastAsia"/>
          <w:szCs w:val="21"/>
        </w:rPr>
      </w:pPr>
      <w:r>
        <w:rPr>
          <w:rFonts w:hint="eastAsia" w:eastAsiaTheme="minorEastAsia"/>
          <w:szCs w:val="21"/>
        </w:rPr>
        <w:t>医疗器械临床试验申请表</w:t>
      </w:r>
    </w:p>
    <w:p w14:paraId="48D1BDE4">
      <w:pPr>
        <w:pStyle w:val="13"/>
        <w:numPr>
          <w:ilvl w:val="0"/>
          <w:numId w:val="3"/>
        </w:numPr>
        <w:spacing w:line="276" w:lineRule="auto"/>
        <w:ind w:firstLineChars="0"/>
        <w:rPr>
          <w:rFonts w:eastAsiaTheme="minorEastAsia"/>
          <w:szCs w:val="21"/>
        </w:rPr>
      </w:pPr>
      <w:r>
        <w:rPr>
          <w:rFonts w:hint="eastAsia" w:eastAsiaTheme="minorEastAsia"/>
          <w:szCs w:val="21"/>
        </w:rPr>
        <w:t>数据安全监察计划说明（如有）</w:t>
      </w:r>
    </w:p>
    <w:p w14:paraId="13366A06">
      <w:pPr>
        <w:pStyle w:val="13"/>
        <w:numPr>
          <w:ilvl w:val="0"/>
          <w:numId w:val="3"/>
        </w:numPr>
        <w:spacing w:line="276" w:lineRule="auto"/>
        <w:ind w:firstLineChars="0"/>
        <w:rPr>
          <w:rFonts w:eastAsiaTheme="minorEastAsia"/>
          <w:szCs w:val="21"/>
        </w:rPr>
      </w:pPr>
      <w:r>
        <w:rPr>
          <w:rFonts w:hint="eastAsia" w:eastAsiaTheme="minorEastAsia"/>
          <w:szCs w:val="21"/>
        </w:rPr>
        <w:t>其他相关文件（如有）</w:t>
      </w:r>
    </w:p>
    <w:p w14:paraId="21ADFDE0">
      <w:pPr>
        <w:pStyle w:val="13"/>
        <w:spacing w:line="276" w:lineRule="auto"/>
        <w:ind w:firstLine="0" w:firstLineChars="0"/>
        <w:rPr>
          <w:rFonts w:eastAsiaTheme="minorEastAsia"/>
          <w:b/>
          <w:bCs/>
          <w:szCs w:val="21"/>
        </w:rPr>
      </w:pPr>
      <w:r>
        <w:rPr>
          <w:rFonts w:hint="eastAsia" w:eastAsiaTheme="minorEastAsia"/>
          <w:b/>
          <w:bCs/>
          <w:szCs w:val="21"/>
        </w:rPr>
        <w:t>注：12文件中如被拒绝过否决过，请提供否决单位的书面意见。</w:t>
      </w:r>
    </w:p>
    <w:p w14:paraId="60D0BBAC">
      <w:pPr>
        <w:pStyle w:val="13"/>
        <w:spacing w:line="276" w:lineRule="auto"/>
        <w:ind w:firstLine="0" w:firstLineChars="0"/>
        <w:rPr>
          <w:rFonts w:eastAsiaTheme="minorEastAsia"/>
          <w:szCs w:val="21"/>
        </w:rPr>
      </w:pPr>
      <w:r>
        <w:rPr>
          <w:rFonts w:hint="eastAsia" w:eastAsiaTheme="minorEastAsia"/>
          <w:b/>
          <w:bCs/>
          <w:szCs w:val="21"/>
        </w:rPr>
        <w:t>①申请人递交的所有文件应加盖申办方或CRO公司的公章，包括封面盖章和骑缝章。是否认可CRO公司加盖的公章，视申办方与CRO公司的委托范围而定。②病例报告表不能出现姓名、身份证、电话号码、住址、住院号等可身份识别的信息。③国内已上市的对照产品，需要提供产品说明书；国外上市、国内未上市的对照产品，需要提供进口批件和通关证明文件。④产品注册检验报告，有效期为一年。在多中心开展临床试验的情形，是以检验报告出具时间至临床试验牵头单位伦理审查通过时间计算一年有效期；在非多中心开展临床试验的情形，是以检验报告出具时间至每家临床试验机构伦理审查通过时间分别计算一年有效期。</w:t>
      </w:r>
    </w:p>
    <w:p w14:paraId="0CF3DD00">
      <w:pPr>
        <w:widowControl/>
        <w:jc w:val="left"/>
        <w:rPr>
          <w:rFonts w:hAnsiTheme="minorEastAsia" w:eastAsiaTheme="minorEastAsia"/>
          <w:b/>
          <w:szCs w:val="21"/>
        </w:rPr>
      </w:pPr>
      <w:r>
        <w:rPr>
          <w:rFonts w:hAnsiTheme="minorEastAsia"/>
          <w:b/>
          <w:szCs w:val="21"/>
        </w:rPr>
        <w:br w:type="page"/>
      </w:r>
    </w:p>
    <w:p w14:paraId="721F92CD">
      <w:pPr>
        <w:pStyle w:val="11"/>
        <w:numPr>
          <w:ilvl w:val="0"/>
          <w:numId w:val="1"/>
        </w:numPr>
        <w:ind w:firstLineChars="0"/>
        <w:rPr>
          <w:rFonts w:ascii="Times New Roman" w:hAnsi="Times New Roman" w:cs="Times New Roman"/>
          <w:b/>
          <w:szCs w:val="21"/>
        </w:rPr>
      </w:pPr>
      <w:r>
        <w:rPr>
          <w:rFonts w:ascii="Times New Roman" w:cs="Times New Roman" w:hAnsiTheme="minorEastAsia"/>
          <w:b/>
          <w:szCs w:val="21"/>
        </w:rPr>
        <w:t>跟踪审查</w:t>
      </w:r>
    </w:p>
    <w:p w14:paraId="24985BD5">
      <w:pPr>
        <w:pStyle w:val="11"/>
        <w:ind w:firstLine="0" w:firstLineChars="0"/>
        <w:rPr>
          <w:rFonts w:ascii="Times New Roman" w:hAnsi="Times New Roman" w:cs="Times New Roman"/>
          <w:b/>
          <w:szCs w:val="21"/>
        </w:rPr>
      </w:pPr>
    </w:p>
    <w:p w14:paraId="5D8D9082">
      <w:pPr>
        <w:rPr>
          <w:rFonts w:eastAsiaTheme="minorEastAsia"/>
          <w:szCs w:val="21"/>
        </w:rPr>
      </w:pPr>
      <w:r>
        <w:rPr>
          <w:rFonts w:eastAsiaTheme="minorEastAsia"/>
          <w:szCs w:val="21"/>
        </w:rPr>
        <w:t>1</w:t>
      </w:r>
      <w:r>
        <w:rPr>
          <w:rFonts w:hAnsiTheme="minorEastAsia" w:eastAsiaTheme="minorEastAsia"/>
          <w:szCs w:val="21"/>
        </w:rPr>
        <w:t>、</w:t>
      </w:r>
      <w:r>
        <w:rPr>
          <w:rFonts w:hAnsiTheme="minorEastAsia" w:eastAsiaTheme="minorEastAsia"/>
          <w:b/>
          <w:szCs w:val="21"/>
        </w:rPr>
        <w:t>修正案审查申请</w:t>
      </w:r>
    </w:p>
    <w:p w14:paraId="4D2375BB">
      <w:pPr>
        <w:pStyle w:val="11"/>
        <w:numPr>
          <w:ilvl w:val="0"/>
          <w:numId w:val="4"/>
        </w:numPr>
        <w:ind w:firstLineChars="0"/>
        <w:rPr>
          <w:rFonts w:ascii="Times New Roman" w:hAnsi="Times New Roman" w:cs="Times New Roman"/>
          <w:szCs w:val="21"/>
        </w:rPr>
      </w:pPr>
      <w:r>
        <w:rPr>
          <w:rFonts w:ascii="Times New Roman" w:cs="Times New Roman" w:hAnsiTheme="minorEastAsia"/>
          <w:szCs w:val="21"/>
        </w:rPr>
        <w:t>修正案审查申请</w:t>
      </w:r>
    </w:p>
    <w:p w14:paraId="0959317F">
      <w:pPr>
        <w:pStyle w:val="11"/>
        <w:numPr>
          <w:ilvl w:val="0"/>
          <w:numId w:val="4"/>
        </w:numPr>
        <w:ind w:firstLineChars="0"/>
        <w:rPr>
          <w:rFonts w:ascii="Times New Roman" w:hAnsi="Times New Roman" w:cs="Times New Roman"/>
          <w:szCs w:val="21"/>
        </w:rPr>
      </w:pPr>
      <w:r>
        <w:rPr>
          <w:rFonts w:ascii="Times New Roman" w:cs="Times New Roman" w:hAnsiTheme="minorEastAsia"/>
          <w:szCs w:val="21"/>
        </w:rPr>
        <w:t>临床研究方案修正说明页</w:t>
      </w:r>
    </w:p>
    <w:p w14:paraId="4DAC28EE">
      <w:pPr>
        <w:pStyle w:val="11"/>
        <w:numPr>
          <w:ilvl w:val="0"/>
          <w:numId w:val="4"/>
        </w:numPr>
        <w:ind w:firstLineChars="0"/>
        <w:rPr>
          <w:rFonts w:ascii="Times New Roman" w:hAnsi="Times New Roman" w:cs="Times New Roman"/>
          <w:szCs w:val="21"/>
        </w:rPr>
      </w:pPr>
      <w:r>
        <w:rPr>
          <w:rFonts w:ascii="Times New Roman" w:cs="Times New Roman" w:hAnsiTheme="minorEastAsia"/>
          <w:szCs w:val="21"/>
        </w:rPr>
        <w:t>修正的临床研究方案（注明版本号</w:t>
      </w:r>
      <w:r>
        <w:rPr>
          <w:rFonts w:ascii="Times New Roman" w:hAnsi="Times New Roman" w:cs="Times New Roman"/>
          <w:szCs w:val="21"/>
        </w:rPr>
        <w:t>/</w:t>
      </w:r>
      <w:r>
        <w:rPr>
          <w:rFonts w:ascii="Times New Roman" w:cs="Times New Roman" w:hAnsiTheme="minorEastAsia"/>
          <w:szCs w:val="21"/>
        </w:rPr>
        <w:t>版本日期）</w:t>
      </w:r>
    </w:p>
    <w:p w14:paraId="6ADB17FC">
      <w:pPr>
        <w:pStyle w:val="11"/>
        <w:numPr>
          <w:ilvl w:val="0"/>
          <w:numId w:val="4"/>
        </w:numPr>
        <w:ind w:firstLineChars="0"/>
        <w:rPr>
          <w:rFonts w:ascii="Times New Roman" w:hAnsi="Times New Roman" w:cs="Times New Roman"/>
          <w:szCs w:val="21"/>
        </w:rPr>
      </w:pPr>
      <w:r>
        <w:rPr>
          <w:rFonts w:ascii="Times New Roman" w:cs="Times New Roman" w:hAnsiTheme="minorEastAsia"/>
          <w:szCs w:val="21"/>
        </w:rPr>
        <w:t>修正的知情同意书（注明版本号</w:t>
      </w:r>
      <w:r>
        <w:rPr>
          <w:rFonts w:ascii="Times New Roman" w:hAnsi="Times New Roman" w:cs="Times New Roman"/>
          <w:szCs w:val="21"/>
        </w:rPr>
        <w:t>/</w:t>
      </w:r>
      <w:r>
        <w:rPr>
          <w:rFonts w:ascii="Times New Roman" w:cs="Times New Roman" w:hAnsiTheme="minorEastAsia"/>
          <w:szCs w:val="21"/>
        </w:rPr>
        <w:t>版本日期）</w:t>
      </w:r>
    </w:p>
    <w:p w14:paraId="25A51A71">
      <w:pPr>
        <w:pStyle w:val="11"/>
        <w:numPr>
          <w:ilvl w:val="0"/>
          <w:numId w:val="4"/>
        </w:numPr>
        <w:ind w:firstLineChars="0"/>
        <w:rPr>
          <w:rFonts w:ascii="Times New Roman" w:hAnsi="Times New Roman" w:cs="Times New Roman"/>
          <w:szCs w:val="21"/>
        </w:rPr>
      </w:pPr>
      <w:r>
        <w:rPr>
          <w:rFonts w:ascii="Times New Roman" w:cs="Times New Roman" w:hAnsiTheme="minorEastAsia"/>
          <w:szCs w:val="21"/>
        </w:rPr>
        <w:t>修正的</w:t>
      </w:r>
      <w:r>
        <w:rPr>
          <w:rFonts w:hint="eastAsia" w:ascii="Times New Roman" w:cs="Times New Roman" w:hAnsiTheme="minorEastAsia"/>
          <w:szCs w:val="21"/>
        </w:rPr>
        <w:t>研究者手册（</w:t>
      </w:r>
      <w:r>
        <w:rPr>
          <w:rFonts w:ascii="Times New Roman" w:cs="Times New Roman" w:hAnsiTheme="minorEastAsia"/>
          <w:szCs w:val="21"/>
        </w:rPr>
        <w:t>注明版本号</w:t>
      </w:r>
      <w:r>
        <w:rPr>
          <w:rFonts w:ascii="Times New Roman" w:hAnsi="Times New Roman" w:cs="Times New Roman"/>
          <w:szCs w:val="21"/>
        </w:rPr>
        <w:t>/</w:t>
      </w:r>
      <w:r>
        <w:rPr>
          <w:rFonts w:ascii="Times New Roman" w:cs="Times New Roman" w:hAnsiTheme="minorEastAsia"/>
          <w:szCs w:val="21"/>
        </w:rPr>
        <w:t>版本日期）</w:t>
      </w:r>
    </w:p>
    <w:p w14:paraId="4CE53377">
      <w:pPr>
        <w:pStyle w:val="11"/>
        <w:numPr>
          <w:ilvl w:val="0"/>
          <w:numId w:val="4"/>
        </w:numPr>
        <w:ind w:firstLineChars="0"/>
        <w:rPr>
          <w:rFonts w:ascii="Times New Roman" w:hAnsi="Times New Roman" w:cs="Times New Roman"/>
          <w:szCs w:val="21"/>
        </w:rPr>
      </w:pPr>
      <w:r>
        <w:rPr>
          <w:rFonts w:ascii="Times New Roman" w:cs="Times New Roman" w:hAnsiTheme="minorEastAsia"/>
          <w:szCs w:val="21"/>
        </w:rPr>
        <w:t>修正的招募材料（注明版本号</w:t>
      </w:r>
      <w:r>
        <w:rPr>
          <w:rFonts w:ascii="Times New Roman" w:hAnsi="Times New Roman" w:cs="Times New Roman"/>
          <w:szCs w:val="21"/>
        </w:rPr>
        <w:t>/</w:t>
      </w:r>
      <w:r>
        <w:rPr>
          <w:rFonts w:ascii="Times New Roman" w:cs="Times New Roman" w:hAnsiTheme="minorEastAsia"/>
          <w:szCs w:val="21"/>
        </w:rPr>
        <w:t>版本日期）</w:t>
      </w:r>
    </w:p>
    <w:p w14:paraId="249749F6">
      <w:pPr>
        <w:pStyle w:val="11"/>
        <w:numPr>
          <w:ilvl w:val="0"/>
          <w:numId w:val="4"/>
        </w:numPr>
        <w:ind w:firstLineChars="0"/>
        <w:rPr>
          <w:szCs w:val="21"/>
        </w:rPr>
      </w:pPr>
      <w:r>
        <w:rPr>
          <w:rFonts w:ascii="Times New Roman" w:cs="Times New Roman" w:hAnsiTheme="minorEastAsia"/>
          <w:szCs w:val="21"/>
        </w:rPr>
        <w:t>其他</w:t>
      </w:r>
    </w:p>
    <w:p w14:paraId="75859C9D">
      <w:pPr>
        <w:rPr>
          <w:rFonts w:eastAsiaTheme="minorEastAsia"/>
          <w:szCs w:val="21"/>
        </w:rPr>
      </w:pPr>
    </w:p>
    <w:p w14:paraId="0DC0156F">
      <w:pPr>
        <w:pStyle w:val="11"/>
        <w:numPr>
          <w:ilvl w:val="0"/>
          <w:numId w:val="5"/>
        </w:numPr>
        <w:ind w:firstLineChars="0"/>
        <w:rPr>
          <w:rFonts w:ascii="Times New Roman" w:hAnsi="Times New Roman" w:cs="Times New Roman"/>
          <w:b/>
          <w:szCs w:val="21"/>
        </w:rPr>
      </w:pPr>
      <w:r>
        <w:rPr>
          <w:rFonts w:ascii="Times New Roman" w:cs="Times New Roman" w:hAnsiTheme="minorEastAsia"/>
          <w:b/>
          <w:szCs w:val="21"/>
        </w:rPr>
        <w:t>年度</w:t>
      </w:r>
      <w:r>
        <w:rPr>
          <w:rFonts w:ascii="Times New Roman" w:hAnsi="Times New Roman" w:cs="Times New Roman"/>
          <w:b/>
          <w:szCs w:val="21"/>
        </w:rPr>
        <w:t>/</w:t>
      </w:r>
      <w:r>
        <w:rPr>
          <w:rFonts w:ascii="Times New Roman" w:cs="Times New Roman" w:hAnsiTheme="minorEastAsia"/>
          <w:b/>
          <w:szCs w:val="21"/>
        </w:rPr>
        <w:t>定期跟踪审查报告</w:t>
      </w:r>
    </w:p>
    <w:p w14:paraId="3394D093">
      <w:pPr>
        <w:pStyle w:val="11"/>
        <w:numPr>
          <w:ilvl w:val="0"/>
          <w:numId w:val="6"/>
        </w:numPr>
        <w:ind w:firstLineChars="0"/>
        <w:rPr>
          <w:rFonts w:ascii="Times New Roman" w:cs="Times New Roman" w:hAnsiTheme="minorEastAsia"/>
          <w:szCs w:val="21"/>
        </w:rPr>
      </w:pPr>
      <w:r>
        <w:rPr>
          <w:rFonts w:hint="eastAsia" w:ascii="Times New Roman" w:cs="Times New Roman" w:hAnsiTheme="minorEastAsia"/>
          <w:szCs w:val="21"/>
        </w:rPr>
        <w:t>年度报告/研究进展报告</w:t>
      </w:r>
    </w:p>
    <w:p w14:paraId="120FDE23">
      <w:pPr>
        <w:pStyle w:val="11"/>
        <w:numPr>
          <w:ilvl w:val="0"/>
          <w:numId w:val="6"/>
        </w:numPr>
        <w:ind w:firstLineChars="0"/>
        <w:rPr>
          <w:rFonts w:ascii="Times New Roman" w:cs="Times New Roman" w:hAnsiTheme="minorEastAsia"/>
          <w:szCs w:val="21"/>
        </w:rPr>
      </w:pPr>
      <w:r>
        <w:rPr>
          <w:rFonts w:hint="eastAsia" w:ascii="Times New Roman" w:cs="Times New Roman" w:hAnsiTheme="minorEastAsia"/>
          <w:szCs w:val="21"/>
        </w:rPr>
        <w:t>作为组长单位，申办方需提交各中心研究进展的汇总报告</w:t>
      </w:r>
    </w:p>
    <w:p w14:paraId="35D7915B">
      <w:pPr>
        <w:pStyle w:val="11"/>
        <w:numPr>
          <w:ilvl w:val="0"/>
          <w:numId w:val="6"/>
        </w:numPr>
        <w:ind w:firstLineChars="0"/>
        <w:rPr>
          <w:rFonts w:ascii="Times New Roman" w:cs="Times New Roman" w:hAnsiTheme="minorEastAsia"/>
          <w:szCs w:val="21"/>
        </w:rPr>
      </w:pPr>
      <w:r>
        <w:rPr>
          <w:rFonts w:hint="eastAsia" w:ascii="Times New Roman" w:cs="Times New Roman" w:hAnsiTheme="minorEastAsia"/>
          <w:szCs w:val="21"/>
        </w:rPr>
        <w:t>研发期间安全性更新报告（如有）</w:t>
      </w:r>
    </w:p>
    <w:p w14:paraId="157F3AF9">
      <w:pPr>
        <w:pStyle w:val="11"/>
        <w:numPr>
          <w:ilvl w:val="0"/>
          <w:numId w:val="6"/>
        </w:numPr>
        <w:ind w:firstLineChars="0"/>
        <w:rPr>
          <w:rFonts w:ascii="Times New Roman" w:cs="Times New Roman" w:hAnsiTheme="minorEastAsia"/>
          <w:szCs w:val="21"/>
        </w:rPr>
      </w:pPr>
      <w:r>
        <w:rPr>
          <w:rFonts w:hint="eastAsia" w:ascii="Times New Roman" w:cs="Times New Roman" w:hAnsiTheme="minorEastAsia"/>
          <w:szCs w:val="21"/>
        </w:rPr>
        <w:t>其他</w:t>
      </w:r>
    </w:p>
    <w:p w14:paraId="0D5E7539">
      <w:pPr>
        <w:rPr>
          <w:rFonts w:eastAsiaTheme="minorEastAsia"/>
          <w:szCs w:val="21"/>
        </w:rPr>
      </w:pPr>
    </w:p>
    <w:p w14:paraId="0701D2B0">
      <w:pPr>
        <w:rPr>
          <w:rFonts w:eastAsiaTheme="minorEastAsia"/>
          <w:b/>
          <w:szCs w:val="21"/>
        </w:rPr>
      </w:pPr>
      <w:r>
        <w:rPr>
          <w:rFonts w:eastAsiaTheme="minorEastAsia"/>
          <w:b/>
          <w:szCs w:val="21"/>
        </w:rPr>
        <w:t>3</w:t>
      </w:r>
      <w:r>
        <w:rPr>
          <w:rFonts w:hAnsiTheme="minorEastAsia" w:eastAsiaTheme="minorEastAsia"/>
          <w:b/>
          <w:szCs w:val="21"/>
        </w:rPr>
        <w:t>、严重不良事件报告</w:t>
      </w:r>
    </w:p>
    <w:p w14:paraId="40D427D7">
      <w:pPr>
        <w:pStyle w:val="11"/>
        <w:numPr>
          <w:ilvl w:val="0"/>
          <w:numId w:val="7"/>
        </w:numPr>
        <w:ind w:firstLineChars="0"/>
        <w:rPr>
          <w:rFonts w:ascii="Times New Roman" w:hAnsi="Times New Roman" w:cs="Times New Roman"/>
          <w:szCs w:val="21"/>
        </w:rPr>
      </w:pPr>
      <w:r>
        <w:rPr>
          <w:rFonts w:ascii="Times New Roman" w:cs="Times New Roman" w:hAnsiTheme="minorEastAsia"/>
          <w:szCs w:val="21"/>
        </w:rPr>
        <w:t>严重不良事件报告</w:t>
      </w:r>
    </w:p>
    <w:p w14:paraId="472A1CE7">
      <w:pPr>
        <w:pStyle w:val="11"/>
        <w:numPr>
          <w:ilvl w:val="0"/>
          <w:numId w:val="7"/>
        </w:numPr>
        <w:ind w:firstLineChars="0"/>
        <w:rPr>
          <w:rFonts w:ascii="Times New Roman" w:hAnsi="Times New Roman" w:cs="Times New Roman"/>
          <w:szCs w:val="21"/>
        </w:rPr>
      </w:pPr>
      <w:r>
        <w:rPr>
          <w:rFonts w:ascii="Times New Roman" w:cs="Times New Roman" w:hAnsiTheme="minorEastAsia"/>
          <w:szCs w:val="21"/>
        </w:rPr>
        <w:t>其他伦理委员会对其中心的非预期药物临床严重不良反应审查意见【适用于外院】</w:t>
      </w:r>
    </w:p>
    <w:p w14:paraId="444AA64A">
      <w:pPr>
        <w:rPr>
          <w:rFonts w:eastAsiaTheme="minorEastAsia"/>
          <w:szCs w:val="21"/>
        </w:rPr>
      </w:pPr>
    </w:p>
    <w:p w14:paraId="623DBE08">
      <w:pPr>
        <w:rPr>
          <w:rFonts w:eastAsiaTheme="minorEastAsia"/>
          <w:b/>
          <w:szCs w:val="21"/>
        </w:rPr>
      </w:pPr>
      <w:r>
        <w:rPr>
          <w:rFonts w:eastAsiaTheme="minorEastAsia"/>
          <w:b/>
          <w:szCs w:val="21"/>
        </w:rPr>
        <w:t>4</w:t>
      </w:r>
      <w:r>
        <w:rPr>
          <w:rFonts w:hAnsiTheme="minorEastAsia" w:eastAsiaTheme="minorEastAsia"/>
          <w:b/>
          <w:szCs w:val="21"/>
        </w:rPr>
        <w:t>、</w:t>
      </w:r>
      <w:r>
        <w:rPr>
          <w:rFonts w:hint="eastAsia" w:hAnsiTheme="minorEastAsia" w:eastAsiaTheme="minorEastAsia"/>
          <w:b/>
          <w:szCs w:val="21"/>
        </w:rPr>
        <w:t>偏离</w:t>
      </w:r>
      <w:r>
        <w:rPr>
          <w:rFonts w:hAnsiTheme="minorEastAsia" w:eastAsiaTheme="minorEastAsia"/>
          <w:b/>
          <w:szCs w:val="21"/>
        </w:rPr>
        <w:t>方案报告</w:t>
      </w:r>
    </w:p>
    <w:p w14:paraId="7CA25B6E">
      <w:pPr>
        <w:pStyle w:val="11"/>
        <w:numPr>
          <w:ilvl w:val="0"/>
          <w:numId w:val="8"/>
        </w:numPr>
        <w:ind w:firstLineChars="0"/>
        <w:rPr>
          <w:rFonts w:ascii="Times New Roman" w:hAnsi="Times New Roman" w:cs="Times New Roman"/>
          <w:szCs w:val="21"/>
        </w:rPr>
      </w:pPr>
      <w:r>
        <w:rPr>
          <w:rFonts w:hint="eastAsia" w:ascii="Times New Roman" w:cs="Times New Roman" w:hAnsiTheme="minorEastAsia"/>
          <w:szCs w:val="21"/>
        </w:rPr>
        <w:t>偏离</w:t>
      </w:r>
      <w:r>
        <w:rPr>
          <w:rFonts w:ascii="Times New Roman" w:cs="Times New Roman" w:hAnsiTheme="minorEastAsia"/>
          <w:szCs w:val="21"/>
        </w:rPr>
        <w:t>方案报告</w:t>
      </w:r>
    </w:p>
    <w:p w14:paraId="27E409D7">
      <w:pPr>
        <w:rPr>
          <w:rFonts w:eastAsiaTheme="minorEastAsia"/>
          <w:szCs w:val="21"/>
        </w:rPr>
      </w:pPr>
    </w:p>
    <w:p w14:paraId="7825586A">
      <w:pPr>
        <w:rPr>
          <w:rFonts w:eastAsiaTheme="minorEastAsia"/>
          <w:b/>
          <w:szCs w:val="21"/>
        </w:rPr>
      </w:pPr>
      <w:r>
        <w:rPr>
          <w:rFonts w:eastAsiaTheme="minorEastAsia"/>
          <w:b/>
          <w:szCs w:val="21"/>
        </w:rPr>
        <w:t>5</w:t>
      </w:r>
      <w:r>
        <w:rPr>
          <w:rFonts w:hAnsiTheme="minorEastAsia" w:eastAsiaTheme="minorEastAsia"/>
          <w:b/>
          <w:szCs w:val="21"/>
        </w:rPr>
        <w:t>、暂停</w:t>
      </w:r>
      <w:r>
        <w:rPr>
          <w:rFonts w:eastAsiaTheme="minorEastAsia"/>
          <w:b/>
          <w:szCs w:val="21"/>
        </w:rPr>
        <w:t>/</w:t>
      </w:r>
      <w:r>
        <w:rPr>
          <w:rFonts w:hAnsiTheme="minorEastAsia" w:eastAsiaTheme="minorEastAsia"/>
          <w:b/>
          <w:szCs w:val="21"/>
        </w:rPr>
        <w:t>终止研究报告</w:t>
      </w:r>
    </w:p>
    <w:p w14:paraId="2A114011">
      <w:pPr>
        <w:pStyle w:val="11"/>
        <w:numPr>
          <w:ilvl w:val="0"/>
          <w:numId w:val="9"/>
        </w:numPr>
        <w:ind w:firstLineChars="0"/>
        <w:rPr>
          <w:rFonts w:ascii="Times New Roman" w:hAnsi="Times New Roman" w:cs="Times New Roman"/>
          <w:szCs w:val="21"/>
        </w:rPr>
      </w:pPr>
      <w:r>
        <w:rPr>
          <w:rFonts w:ascii="Times New Roman" w:cs="Times New Roman" w:hAnsiTheme="minorEastAsia"/>
          <w:szCs w:val="21"/>
        </w:rPr>
        <w:t>暂停</w:t>
      </w:r>
      <w:r>
        <w:rPr>
          <w:rFonts w:ascii="Times New Roman" w:hAnsi="Times New Roman" w:cs="Times New Roman"/>
          <w:szCs w:val="21"/>
        </w:rPr>
        <w:t>/</w:t>
      </w:r>
      <w:r>
        <w:rPr>
          <w:rFonts w:ascii="Times New Roman" w:cs="Times New Roman" w:hAnsiTheme="minorEastAsia"/>
          <w:szCs w:val="21"/>
        </w:rPr>
        <w:t>终止研究报告</w:t>
      </w:r>
    </w:p>
    <w:p w14:paraId="7953A574">
      <w:pPr>
        <w:pStyle w:val="11"/>
        <w:numPr>
          <w:ilvl w:val="0"/>
          <w:numId w:val="9"/>
        </w:numPr>
        <w:ind w:firstLineChars="0"/>
        <w:rPr>
          <w:rFonts w:ascii="Times New Roman" w:hAnsi="Times New Roman" w:cs="Times New Roman"/>
          <w:szCs w:val="21"/>
        </w:rPr>
      </w:pPr>
      <w:r>
        <w:rPr>
          <w:rFonts w:ascii="Times New Roman" w:cs="Times New Roman" w:hAnsiTheme="minorEastAsia"/>
          <w:szCs w:val="21"/>
        </w:rPr>
        <w:t>研究总结报告</w:t>
      </w:r>
    </w:p>
    <w:p w14:paraId="141CA324">
      <w:pPr>
        <w:rPr>
          <w:rFonts w:eastAsiaTheme="minorEastAsia"/>
          <w:szCs w:val="21"/>
        </w:rPr>
      </w:pPr>
    </w:p>
    <w:p w14:paraId="5940A98F">
      <w:pPr>
        <w:rPr>
          <w:rFonts w:eastAsiaTheme="minorEastAsia"/>
          <w:b/>
          <w:szCs w:val="21"/>
        </w:rPr>
      </w:pPr>
      <w:r>
        <w:rPr>
          <w:rFonts w:eastAsiaTheme="minorEastAsia"/>
          <w:b/>
          <w:szCs w:val="21"/>
        </w:rPr>
        <w:t>6</w:t>
      </w:r>
      <w:r>
        <w:rPr>
          <w:rFonts w:hAnsiTheme="minorEastAsia" w:eastAsiaTheme="minorEastAsia"/>
          <w:b/>
          <w:szCs w:val="21"/>
        </w:rPr>
        <w:t>、</w:t>
      </w:r>
      <w:r>
        <w:rPr>
          <w:rFonts w:hint="eastAsia" w:hAnsiTheme="minorEastAsia" w:eastAsiaTheme="minorEastAsia"/>
          <w:b/>
          <w:szCs w:val="21"/>
        </w:rPr>
        <w:t>项目</w:t>
      </w:r>
      <w:r>
        <w:rPr>
          <w:rFonts w:hAnsiTheme="minorEastAsia" w:eastAsiaTheme="minorEastAsia"/>
          <w:b/>
          <w:szCs w:val="21"/>
        </w:rPr>
        <w:t>结题报告</w:t>
      </w:r>
    </w:p>
    <w:p w14:paraId="671F4551">
      <w:pPr>
        <w:pStyle w:val="11"/>
        <w:numPr>
          <w:ilvl w:val="0"/>
          <w:numId w:val="10"/>
        </w:numPr>
        <w:ind w:firstLineChars="0"/>
        <w:rPr>
          <w:rFonts w:ascii="Times New Roman" w:cs="Times New Roman" w:hAnsiTheme="minorEastAsia"/>
          <w:szCs w:val="21"/>
        </w:rPr>
      </w:pPr>
      <w:r>
        <w:rPr>
          <w:rFonts w:ascii="Times New Roman" w:cs="Times New Roman" w:hAnsiTheme="minorEastAsia"/>
          <w:szCs w:val="21"/>
        </w:rPr>
        <w:t>结题报告</w:t>
      </w:r>
    </w:p>
    <w:p w14:paraId="2780624D">
      <w:pPr>
        <w:pStyle w:val="11"/>
        <w:numPr>
          <w:ilvl w:val="0"/>
          <w:numId w:val="10"/>
        </w:numPr>
        <w:ind w:firstLineChars="0"/>
        <w:rPr>
          <w:rFonts w:ascii="Times New Roman" w:cs="Times New Roman" w:hAnsiTheme="minorEastAsia"/>
          <w:szCs w:val="21"/>
        </w:rPr>
      </w:pPr>
      <w:r>
        <w:rPr>
          <w:rFonts w:hint="eastAsia" w:ascii="Times New Roman" w:cs="Times New Roman" w:hAnsiTheme="minorEastAsia"/>
          <w:szCs w:val="21"/>
        </w:rPr>
        <w:t>分中心小结报告</w:t>
      </w:r>
    </w:p>
    <w:p w14:paraId="5B3AF3A4">
      <w:pPr>
        <w:pStyle w:val="11"/>
        <w:numPr>
          <w:ilvl w:val="0"/>
          <w:numId w:val="10"/>
        </w:numPr>
        <w:ind w:firstLineChars="0"/>
        <w:rPr>
          <w:rFonts w:ascii="Times New Roman" w:cs="Times New Roman" w:hAnsiTheme="minorEastAsia"/>
          <w:szCs w:val="21"/>
        </w:rPr>
      </w:pPr>
      <w:r>
        <w:rPr>
          <w:rFonts w:hint="eastAsia" w:ascii="Times New Roman" w:cs="Times New Roman" w:hAnsiTheme="minorEastAsia"/>
          <w:szCs w:val="21"/>
        </w:rPr>
        <w:t>总结报告（如有）</w:t>
      </w:r>
    </w:p>
    <w:p w14:paraId="5586EAA8">
      <w:pPr>
        <w:rPr>
          <w:rFonts w:eastAsiaTheme="minorEastAsia"/>
          <w:szCs w:val="21"/>
        </w:rPr>
      </w:pPr>
    </w:p>
    <w:p w14:paraId="708E01F2">
      <w:pPr>
        <w:rPr>
          <w:rFonts w:eastAsiaTheme="minorEastAsia"/>
          <w:szCs w:val="21"/>
        </w:rPr>
      </w:pPr>
    </w:p>
    <w:p w14:paraId="1E6ED54A">
      <w:pPr>
        <w:pStyle w:val="11"/>
        <w:numPr>
          <w:ilvl w:val="0"/>
          <w:numId w:val="1"/>
        </w:numPr>
        <w:ind w:firstLineChars="0"/>
        <w:rPr>
          <w:rFonts w:ascii="Times New Roman" w:hAnsi="Times New Roman" w:cs="Times New Roman"/>
          <w:b/>
          <w:szCs w:val="21"/>
        </w:rPr>
      </w:pPr>
      <w:r>
        <w:rPr>
          <w:rFonts w:ascii="Times New Roman" w:cs="Times New Roman" w:hAnsiTheme="minorEastAsia"/>
          <w:b/>
          <w:szCs w:val="21"/>
        </w:rPr>
        <w:t>复审</w:t>
      </w:r>
    </w:p>
    <w:p w14:paraId="002411F6">
      <w:pPr>
        <w:pStyle w:val="11"/>
        <w:numPr>
          <w:ilvl w:val="0"/>
          <w:numId w:val="11"/>
        </w:numPr>
        <w:ind w:firstLineChars="0"/>
        <w:rPr>
          <w:rFonts w:ascii="Times New Roman" w:hAnsi="Times New Roman" w:cs="Times New Roman"/>
          <w:szCs w:val="21"/>
        </w:rPr>
      </w:pPr>
      <w:r>
        <w:rPr>
          <w:rFonts w:ascii="Times New Roman" w:cs="Times New Roman" w:hAnsiTheme="minorEastAsia"/>
          <w:szCs w:val="21"/>
        </w:rPr>
        <w:t>复审申请</w:t>
      </w:r>
      <w:r>
        <w:rPr>
          <w:rFonts w:hint="eastAsia" w:ascii="Times New Roman" w:cs="Times New Roman" w:hAnsiTheme="minorEastAsia"/>
          <w:szCs w:val="21"/>
        </w:rPr>
        <w:t>表</w:t>
      </w:r>
    </w:p>
    <w:p w14:paraId="77BCAD84">
      <w:pPr>
        <w:pStyle w:val="11"/>
        <w:numPr>
          <w:ilvl w:val="0"/>
          <w:numId w:val="11"/>
        </w:numPr>
        <w:ind w:firstLineChars="0"/>
        <w:rPr>
          <w:rFonts w:ascii="Times New Roman" w:hAnsi="Times New Roman" w:cs="Times New Roman"/>
          <w:szCs w:val="21"/>
        </w:rPr>
      </w:pPr>
      <w:r>
        <w:rPr>
          <w:rFonts w:ascii="Times New Roman" w:cs="Times New Roman" w:hAnsiTheme="minorEastAsia"/>
          <w:szCs w:val="21"/>
        </w:rPr>
        <w:t>修正的临床研究方案（注明版本号</w:t>
      </w:r>
      <w:r>
        <w:rPr>
          <w:rFonts w:ascii="Times New Roman" w:hAnsi="Times New Roman" w:cs="Times New Roman"/>
          <w:szCs w:val="21"/>
        </w:rPr>
        <w:t>/</w:t>
      </w:r>
      <w:r>
        <w:rPr>
          <w:rFonts w:ascii="Times New Roman" w:cs="Times New Roman" w:hAnsiTheme="minorEastAsia"/>
          <w:szCs w:val="21"/>
        </w:rPr>
        <w:t>版本日期）</w:t>
      </w:r>
    </w:p>
    <w:p w14:paraId="1DD8B305">
      <w:pPr>
        <w:pStyle w:val="11"/>
        <w:numPr>
          <w:ilvl w:val="0"/>
          <w:numId w:val="11"/>
        </w:numPr>
        <w:ind w:firstLineChars="0"/>
        <w:rPr>
          <w:rFonts w:ascii="Times New Roman" w:hAnsi="Times New Roman" w:cs="Times New Roman"/>
          <w:szCs w:val="21"/>
        </w:rPr>
      </w:pPr>
      <w:r>
        <w:rPr>
          <w:rFonts w:ascii="Times New Roman" w:cs="Times New Roman" w:hAnsiTheme="minorEastAsia"/>
          <w:szCs w:val="21"/>
        </w:rPr>
        <w:t>修正的知情同意书（注明版本号</w:t>
      </w:r>
      <w:r>
        <w:rPr>
          <w:rFonts w:ascii="Times New Roman" w:hAnsi="Times New Roman" w:cs="Times New Roman"/>
          <w:szCs w:val="21"/>
        </w:rPr>
        <w:t>/</w:t>
      </w:r>
      <w:r>
        <w:rPr>
          <w:rFonts w:ascii="Times New Roman" w:cs="Times New Roman" w:hAnsiTheme="minorEastAsia"/>
          <w:szCs w:val="21"/>
        </w:rPr>
        <w:t>版本日期）</w:t>
      </w:r>
    </w:p>
    <w:p w14:paraId="3EBCC581">
      <w:pPr>
        <w:pStyle w:val="11"/>
        <w:numPr>
          <w:ilvl w:val="0"/>
          <w:numId w:val="11"/>
        </w:numPr>
        <w:ind w:firstLineChars="0"/>
        <w:rPr>
          <w:rFonts w:ascii="Times New Roman" w:hAnsi="Times New Roman" w:cs="Times New Roman"/>
          <w:szCs w:val="21"/>
        </w:rPr>
      </w:pPr>
      <w:r>
        <w:rPr>
          <w:rFonts w:ascii="Times New Roman" w:cs="Times New Roman" w:hAnsiTheme="minorEastAsia"/>
          <w:szCs w:val="21"/>
        </w:rPr>
        <w:t>修正的招募材料（注明版本号</w:t>
      </w:r>
      <w:r>
        <w:rPr>
          <w:rFonts w:ascii="Times New Roman" w:hAnsi="Times New Roman" w:cs="Times New Roman"/>
          <w:szCs w:val="21"/>
        </w:rPr>
        <w:t>/</w:t>
      </w:r>
      <w:r>
        <w:rPr>
          <w:rFonts w:ascii="Times New Roman" w:cs="Times New Roman" w:hAnsiTheme="minorEastAsia"/>
          <w:szCs w:val="21"/>
        </w:rPr>
        <w:t>版本日期）</w:t>
      </w:r>
    </w:p>
    <w:p w14:paraId="4232EC39">
      <w:pPr>
        <w:pStyle w:val="11"/>
        <w:numPr>
          <w:ilvl w:val="0"/>
          <w:numId w:val="11"/>
        </w:numPr>
        <w:ind w:firstLineChars="0"/>
        <w:rPr>
          <w:rFonts w:ascii="Times New Roman" w:hAnsi="Times New Roman" w:cs="Times New Roman"/>
          <w:szCs w:val="21"/>
        </w:rPr>
      </w:pPr>
      <w:r>
        <w:rPr>
          <w:rFonts w:ascii="Times New Roman" w:cs="Times New Roman" w:hAnsiTheme="minorEastAsia"/>
          <w:szCs w:val="21"/>
        </w:rPr>
        <w:t>其他</w:t>
      </w:r>
    </w:p>
    <w:sectPr>
      <w:headerReference r:id="rId3" w:type="default"/>
      <w:footerReference r:id="rId4" w:type="default"/>
      <w:pgSz w:w="11906" w:h="16838"/>
      <w:pgMar w:top="1417" w:right="113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0948">
    <w:pPr>
      <w:pStyle w:val="5"/>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18415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485489">
                          <w:pPr>
                            <w:pStyle w:val="5"/>
                          </w:pPr>
                          <w:r>
                            <w:rPr>
                              <w:rFonts w:hint="eastAsia" w:eastAsia="楷体_GB2312"/>
                            </w:rPr>
                            <w:t xml:space="preserve">                                    </w:t>
                          </w:r>
                          <w:r>
                            <w:rPr>
                              <w:rFonts w:hAnsi="宋体"/>
                            </w:rPr>
                            <w:t>第</w:t>
                          </w:r>
                          <w:r>
                            <w:t xml:space="preserve"> </w:t>
                          </w:r>
                          <w:r>
                            <w:fldChar w:fldCharType="begin"/>
                          </w:r>
                          <w:r>
                            <w:instrText xml:space="preserve">PAGE   \* MERGEFORMAT</w:instrText>
                          </w:r>
                          <w:r>
                            <w:fldChar w:fldCharType="separate"/>
                          </w:r>
                          <w:r>
                            <w:rPr>
                              <w:lang w:val="zh-CN"/>
                            </w:rPr>
                            <w:t>3</w:t>
                          </w:r>
                          <w:r>
                            <w:fldChar w:fldCharType="end"/>
                          </w:r>
                          <w:r>
                            <w:rPr>
                              <w:rFonts w:hAnsi="宋体"/>
                            </w:rPr>
                            <w:t>页</w:t>
                          </w:r>
                          <w:r>
                            <w:t xml:space="preserve">  </w:t>
                          </w:r>
                          <w:r>
                            <w:rPr>
                              <w:rFonts w:hAnsi="宋体"/>
                            </w:rPr>
                            <w:t>共</w:t>
                          </w:r>
                          <w:r>
                            <w:rPr>
                              <w:rFonts w:hint="eastAsia" w:hAnsi="宋体"/>
                            </w:rPr>
                            <w:t>3</w:t>
                          </w:r>
                          <w:r>
                            <w:rPr>
                              <w:rFonts w:hAnsi="宋体"/>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left:211pt;margin-top:1.45pt;height:144pt;width:144pt;mso-position-horizontal-relative:margin;mso-wrap-style:none;z-index:251659264;mso-width-relative:page;mso-height-relative:page;" filled="f" stroked="f" coordsize="21600,21600" o:gfxdata="UEsDBAoAAAAAAIdO4kAAAAAAAAAAAAAAAAAEAAAAZHJzL1BLAwQUAAAACACHTuJA7v+wDtQAAAAJ&#10;AQAADwAAAGRycy9kb3ducmV2LnhtbE2PMU/DMBCFdyT+g3VIbNROhGgb4nSoxMJGQUjd3PiaRNjn&#10;yHbT5N9znWD89E7vvlfvZu/EhDENgTQUKwUCqQ12oE7D1+fb0wZEyoascYFQw4IJds39XW0qG670&#10;gdMhd4JLKFVGQ5/zWEmZ2h69SaswInF2DtGbzBg7aaO5crl3slTqRXozEH/ozYj7Htufw8VrWM/f&#10;AceEezyepzb2w7Jx74vWjw+FegWRcc5/x3DTZ3Vo2OkULmSTcBqey5K3ZA3lFgTn60Ixn26stiCb&#10;Wv5f0PwCUEsDBBQAAAAIAIdO4kBeXDylzQEAAKcDAAAOAAAAZHJzL2Uyb0RvYy54bWytU82O0zAQ&#10;viPxDpbvNGkPqIqarhZVi5AQIC08gOs4jSX/acZt0heAN+DEhTvP1edg7CTdZbnsYS/O/Pmb+T5P&#10;NjeDNeykALV3NV8uSs6Uk77R7lDzb1/v3qw5wyhcI4x3quZnhfxm+/rVpg+VWvnOm0YBIxCHVR9q&#10;3sUYqqJA2SkrcOGDcpRsPVgRyYVD0YDoCd2aYlWWb4veQxPAS4VI0d2Y5BMiPAfQt62Waufl0SoX&#10;R1RQRkSihJ0OyLd52rZVMn5uW1SRmZoT05hPakL2Pp3FdiOqA4jQaTmNIJ4zwhNOVmhHTa9QOxEF&#10;O4L+D8pqCR59GxfS22IkkhUhFsvyiTb3nQgqcyGpMVxFx5eDlZ9OX4DppuYrzpyw9OCXnz8uv/5c&#10;fn9nyyRPH7CiqvtAdXF45wdamjmOFEyshxZs+hIfRnkS93wVVw2RyXRpvVqvS0pJys0O4RcP1wNg&#10;fK+8ZcmoOdDrZVHF6SPGsXQuSd2cv9PG5Bc07p8AYY4RlVdgup2YjBMnKw77YaK3982Z2PW0BjV3&#10;tPWcmQ+OVE4bMxswG/vZOAbQh44GXeYpMdweI42UJ00dRlhimBx6v8x12rW0II/9XPXwf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7/sA7UAAAACQEAAA8AAAAAAAAAAQAgAAAAIgAAAGRycy9k&#10;b3ducmV2LnhtbFBLAQIUABQAAAAIAIdO4kBeXDylzQEAAKcDAAAOAAAAAAAAAAEAIAAAACMBAABk&#10;cnMvZTJvRG9jLnhtbFBLBQYAAAAABgAGAFkBAABiBQAAAAA=&#10;">
              <v:fill on="f" focussize="0,0"/>
              <v:stroke on="f"/>
              <v:imagedata o:title=""/>
              <o:lock v:ext="edit" aspectratio="f"/>
              <v:textbox inset="0mm,0mm,0mm,0mm" style="mso-fit-shape-to-text:t;">
                <w:txbxContent>
                  <w:p w14:paraId="03485489">
                    <w:pPr>
                      <w:pStyle w:val="5"/>
                    </w:pPr>
                    <w:r>
                      <w:rPr>
                        <w:rFonts w:hint="eastAsia" w:eastAsia="楷体_GB2312"/>
                      </w:rPr>
                      <w:t xml:space="preserve">                                    </w:t>
                    </w:r>
                    <w:r>
                      <w:rPr>
                        <w:rFonts w:hAnsi="宋体"/>
                      </w:rPr>
                      <w:t>第</w:t>
                    </w:r>
                    <w:r>
                      <w:t xml:space="preserve"> </w:t>
                    </w:r>
                    <w:r>
                      <w:fldChar w:fldCharType="begin"/>
                    </w:r>
                    <w:r>
                      <w:instrText xml:space="preserve">PAGE   \* MERGEFORMAT</w:instrText>
                    </w:r>
                    <w:r>
                      <w:fldChar w:fldCharType="separate"/>
                    </w:r>
                    <w:r>
                      <w:rPr>
                        <w:lang w:val="zh-CN"/>
                      </w:rPr>
                      <w:t>3</w:t>
                    </w:r>
                    <w:r>
                      <w:fldChar w:fldCharType="end"/>
                    </w:r>
                    <w:r>
                      <w:rPr>
                        <w:rFonts w:hAnsi="宋体"/>
                      </w:rPr>
                      <w:t>页</w:t>
                    </w:r>
                    <w:r>
                      <w:t xml:space="preserve">  </w:t>
                    </w:r>
                    <w:r>
                      <w:rPr>
                        <w:rFonts w:hAnsi="宋体"/>
                      </w:rPr>
                      <w:t>共</w:t>
                    </w:r>
                    <w:r>
                      <w:rPr>
                        <w:rFonts w:hint="eastAsia" w:hAnsi="宋体"/>
                      </w:rPr>
                      <w:t>3</w:t>
                    </w:r>
                    <w:r>
                      <w:rPr>
                        <w:rFonts w:hAnsi="宋体"/>
                      </w:rPr>
                      <w:t>页</w:t>
                    </w:r>
                  </w:p>
                </w:txbxContent>
              </v:textbox>
            </v:shape>
          </w:pict>
        </mc:Fallback>
      </mc:AlternateContent>
    </w:r>
    <w:r>
      <w:t>V</w:t>
    </w:r>
    <w:r>
      <w:rPr>
        <w:rFonts w:hint="eastAsia"/>
      </w:rPr>
      <w:t>2.</w:t>
    </w:r>
    <w:r>
      <w:rPr>
        <w:rFonts w:hint="eastAsia"/>
        <w:lang w:val="en-US" w:eastAsia="zh-CN"/>
      </w:rPr>
      <w:t>2</w:t>
    </w:r>
    <w:r>
      <w:t>/</w:t>
    </w:r>
    <w:r>
      <w:rPr>
        <w:rFonts w:hint="eastAsia"/>
      </w:rPr>
      <w:t>202</w:t>
    </w:r>
    <w:r>
      <w:rPr>
        <w:rFonts w:hint="eastAsia"/>
        <w:lang w:val="en-US" w:eastAsia="zh-CN"/>
      </w:rPr>
      <w:t>5-04-08</w:t>
    </w:r>
  </w:p>
  <w:p w14:paraId="390EC407">
    <w:pPr>
      <w:pStyle w:val="5"/>
    </w:pPr>
    <w:r>
      <w:t xml:space="preserve">SOPs Link: </w:t>
    </w:r>
    <w:r>
      <w:rPr>
        <w:rFonts w:hint="eastAsia"/>
      </w:rPr>
      <w:t>WZPH</w:t>
    </w:r>
    <w:r>
      <w:t>EC-C-004</w:t>
    </w:r>
  </w:p>
  <w:p w14:paraId="3CEC0AE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7C09">
    <w:pPr>
      <w:jc w:val="right"/>
    </w:pPr>
    <w:r>
      <w:rPr>
        <w:rFonts w:hint="eastAsia"/>
      </w:rPr>
      <w:t xml:space="preserve">WZPHEC-C-F06                                          </w:t>
    </w:r>
    <w:r>
      <w:ptab w:relativeTo="margin" w:alignment="right" w:leader="none"/>
    </w:r>
    <w:r>
      <w:drawing>
        <wp:inline distT="0" distB="0" distL="0" distR="0">
          <wp:extent cx="474980" cy="474980"/>
          <wp:effectExtent l="0" t="0" r="0" b="0"/>
          <wp:docPr id="1" name="图片 1" descr="D:\D工作\药剂科\温人医2022logo（透）.png温人医2022logo（透）"/>
          <wp:cNvGraphicFramePr/>
          <a:graphic xmlns:a="http://schemas.openxmlformats.org/drawingml/2006/main">
            <a:graphicData uri="http://schemas.openxmlformats.org/drawingml/2006/picture">
              <pic:pic xmlns:pic="http://schemas.openxmlformats.org/drawingml/2006/picture">
                <pic:nvPicPr>
                  <pic:cNvPr id="1" name="图片 1" descr="D:\D工作\药剂科\温人医2022logo（透）.png温人医2022logo（透）"/>
                  <pic:cNvPicPr/>
                </pic:nvPicPr>
                <pic:blipFill>
                  <a:blip r:embed="rId1"/>
                  <a:srcRect/>
                  <a:stretch>
                    <a:fillRect/>
                  </a:stretch>
                </pic:blipFill>
                <pic:spPr>
                  <a:xfrm>
                    <a:off x="0" y="0"/>
                    <a:ext cx="474980" cy="4749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99AEE"/>
    <w:multiLevelType w:val="singleLevel"/>
    <w:tmpl w:val="90C99AEE"/>
    <w:lvl w:ilvl="0" w:tentative="0">
      <w:start w:val="1"/>
      <w:numFmt w:val="decimal"/>
      <w:lvlText w:val="%1."/>
      <w:lvlJc w:val="left"/>
      <w:pPr>
        <w:ind w:left="425" w:hanging="425"/>
      </w:pPr>
      <w:rPr>
        <w:rFonts w:hint="default"/>
      </w:rPr>
    </w:lvl>
  </w:abstractNum>
  <w:abstractNum w:abstractNumId="1">
    <w:nsid w:val="B8A1DE6E"/>
    <w:multiLevelType w:val="multilevel"/>
    <w:tmpl w:val="B8A1DE6E"/>
    <w:lvl w:ilvl="0" w:tentative="0">
      <w:start w:val="1"/>
      <w:numFmt w:val="lowerLetter"/>
      <w:lvlText w:val="%1)"/>
      <w:lvlJc w:val="left"/>
      <w:pPr>
        <w:ind w:left="845" w:hanging="425"/>
      </w:pPr>
      <w:rPr>
        <w:rFonts w:hint="default"/>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2">
    <w:nsid w:val="26EB3D55"/>
    <w:multiLevelType w:val="multilevel"/>
    <w:tmpl w:val="26EB3D55"/>
    <w:lvl w:ilvl="0" w:tentative="0">
      <w:start w:val="1"/>
      <w:numFmt w:val="lowerLetter"/>
      <w:lvlText w:val="%1)"/>
      <w:lvlJc w:val="left"/>
      <w:pPr>
        <w:ind w:left="845" w:hanging="425"/>
      </w:pPr>
      <w:rPr>
        <w:rFonts w:hint="default"/>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3">
    <w:nsid w:val="2D111541"/>
    <w:multiLevelType w:val="multilevel"/>
    <w:tmpl w:val="2D111541"/>
    <w:lvl w:ilvl="0" w:tentative="0">
      <w:start w:val="1"/>
      <w:numFmt w:val="lowerLetter"/>
      <w:lvlText w:val="%1)"/>
      <w:lvlJc w:val="left"/>
      <w:pPr>
        <w:ind w:left="845" w:hanging="425"/>
      </w:pPr>
      <w:rPr>
        <w:rFonts w:hint="default"/>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4">
    <w:nsid w:val="3B4631BE"/>
    <w:multiLevelType w:val="multilevel"/>
    <w:tmpl w:val="3B4631BE"/>
    <w:lvl w:ilvl="0" w:tentative="0">
      <w:start w:val="1"/>
      <w:numFmt w:val="lowerLetter"/>
      <w:lvlText w:val="%1)"/>
      <w:lvlJc w:val="left"/>
      <w:pPr>
        <w:ind w:left="750" w:hanging="375"/>
      </w:pPr>
      <w:rPr>
        <w:rFonts w:hint="default"/>
      </w:rPr>
    </w:lvl>
    <w:lvl w:ilvl="1" w:tentative="0">
      <w:start w:val="1"/>
      <w:numFmt w:val="lowerLetter"/>
      <w:lvlText w:val="%2)"/>
      <w:lvlJc w:val="left"/>
      <w:pPr>
        <w:ind w:left="1215" w:hanging="420"/>
      </w:pPr>
      <w:rPr>
        <w:rFonts w:hint="eastAsia"/>
      </w:rPr>
    </w:lvl>
    <w:lvl w:ilvl="2" w:tentative="0">
      <w:start w:val="1"/>
      <w:numFmt w:val="lowerRoman"/>
      <w:lvlText w:val="%3."/>
      <w:lvlJc w:val="right"/>
      <w:pPr>
        <w:ind w:left="1635" w:hanging="420"/>
      </w:pPr>
      <w:rPr>
        <w:rFonts w:hint="eastAsia"/>
      </w:rPr>
    </w:lvl>
    <w:lvl w:ilvl="3" w:tentative="0">
      <w:start w:val="1"/>
      <w:numFmt w:val="decimal"/>
      <w:lvlText w:val="%4."/>
      <w:lvlJc w:val="left"/>
      <w:pPr>
        <w:ind w:left="2055" w:hanging="420"/>
      </w:pPr>
      <w:rPr>
        <w:rFonts w:hint="eastAsia"/>
      </w:rPr>
    </w:lvl>
    <w:lvl w:ilvl="4" w:tentative="0">
      <w:start w:val="1"/>
      <w:numFmt w:val="lowerLetter"/>
      <w:lvlText w:val="%5)"/>
      <w:lvlJc w:val="left"/>
      <w:pPr>
        <w:ind w:left="2475" w:hanging="420"/>
      </w:pPr>
      <w:rPr>
        <w:rFonts w:hint="eastAsia"/>
      </w:rPr>
    </w:lvl>
    <w:lvl w:ilvl="5" w:tentative="0">
      <w:start w:val="1"/>
      <w:numFmt w:val="lowerRoman"/>
      <w:lvlText w:val="%6."/>
      <w:lvlJc w:val="right"/>
      <w:pPr>
        <w:ind w:left="2895" w:hanging="420"/>
      </w:pPr>
      <w:rPr>
        <w:rFonts w:hint="eastAsia"/>
      </w:rPr>
    </w:lvl>
    <w:lvl w:ilvl="6" w:tentative="0">
      <w:start w:val="1"/>
      <w:numFmt w:val="decimal"/>
      <w:lvlText w:val="%7."/>
      <w:lvlJc w:val="left"/>
      <w:pPr>
        <w:ind w:left="3315" w:hanging="420"/>
      </w:pPr>
      <w:rPr>
        <w:rFonts w:hint="eastAsia"/>
      </w:rPr>
    </w:lvl>
    <w:lvl w:ilvl="7" w:tentative="0">
      <w:start w:val="1"/>
      <w:numFmt w:val="lowerLetter"/>
      <w:lvlText w:val="%8)"/>
      <w:lvlJc w:val="left"/>
      <w:pPr>
        <w:ind w:left="3735" w:hanging="420"/>
      </w:pPr>
      <w:rPr>
        <w:rFonts w:hint="eastAsia"/>
      </w:rPr>
    </w:lvl>
    <w:lvl w:ilvl="8" w:tentative="0">
      <w:start w:val="1"/>
      <w:numFmt w:val="lowerRoman"/>
      <w:lvlText w:val="%9."/>
      <w:lvlJc w:val="right"/>
      <w:pPr>
        <w:ind w:left="4155" w:hanging="420"/>
      </w:pPr>
      <w:rPr>
        <w:rFonts w:hint="eastAsia"/>
      </w:rPr>
    </w:lvl>
  </w:abstractNum>
  <w:abstractNum w:abstractNumId="5">
    <w:nsid w:val="3F141DA0"/>
    <w:multiLevelType w:val="multilevel"/>
    <w:tmpl w:val="3F141DA0"/>
    <w:lvl w:ilvl="0" w:tentative="0">
      <w:start w:val="1"/>
      <w:numFmt w:val="lowerLetter"/>
      <w:lvlText w:val="%1)"/>
      <w:lvlJc w:val="left"/>
      <w:pPr>
        <w:ind w:left="845" w:hanging="425"/>
      </w:pPr>
      <w:rPr>
        <w:rFonts w:hint="default"/>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6">
    <w:nsid w:val="3FD74B84"/>
    <w:multiLevelType w:val="multilevel"/>
    <w:tmpl w:val="3FD74B84"/>
    <w:lvl w:ilvl="0" w:tentative="0">
      <w:start w:val="2"/>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B5160E"/>
    <w:multiLevelType w:val="singleLevel"/>
    <w:tmpl w:val="4FB5160E"/>
    <w:lvl w:ilvl="0" w:tentative="0">
      <w:start w:val="1"/>
      <w:numFmt w:val="decimal"/>
      <w:lvlText w:val="%1."/>
      <w:lvlJc w:val="left"/>
      <w:pPr>
        <w:ind w:left="425" w:hanging="425"/>
      </w:pPr>
      <w:rPr>
        <w:rFonts w:hint="default"/>
      </w:rPr>
    </w:lvl>
  </w:abstractNum>
  <w:abstractNum w:abstractNumId="8">
    <w:nsid w:val="69565644"/>
    <w:multiLevelType w:val="multilevel"/>
    <w:tmpl w:val="69565644"/>
    <w:lvl w:ilvl="0" w:tentative="0">
      <w:start w:val="1"/>
      <w:numFmt w:val="lowerLetter"/>
      <w:lvlText w:val="%1)"/>
      <w:lvlJc w:val="left"/>
      <w:pPr>
        <w:ind w:left="845" w:hanging="425"/>
      </w:pPr>
      <w:rPr>
        <w:rFonts w:hint="default"/>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9">
    <w:nsid w:val="6A03470F"/>
    <w:multiLevelType w:val="multilevel"/>
    <w:tmpl w:val="6A03470F"/>
    <w:lvl w:ilvl="0" w:tentative="0">
      <w:start w:val="1"/>
      <w:numFmt w:val="lowerLetter"/>
      <w:lvlText w:val="%1)"/>
      <w:lvlJc w:val="left"/>
      <w:pPr>
        <w:ind w:left="845" w:hanging="425"/>
      </w:pPr>
      <w:rPr>
        <w:rFonts w:hint="default"/>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10">
    <w:nsid w:val="6EA87DC1"/>
    <w:multiLevelType w:val="multilevel"/>
    <w:tmpl w:val="6EA87DC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0"/>
  </w:num>
  <w:num w:numId="4">
    <w:abstractNumId w:val="9"/>
  </w:num>
  <w:num w:numId="5">
    <w:abstractNumId w:val="6"/>
  </w:num>
  <w:num w:numId="6">
    <w:abstractNumId w:val="1"/>
  </w:num>
  <w:num w:numId="7">
    <w:abstractNumId w:val="8"/>
  </w:num>
  <w:num w:numId="8">
    <w:abstractNumId w:val="3"/>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17369"/>
    <w:rsid w:val="000003FD"/>
    <w:rsid w:val="00001826"/>
    <w:rsid w:val="00001FA7"/>
    <w:rsid w:val="00002731"/>
    <w:rsid w:val="00003695"/>
    <w:rsid w:val="00006CB0"/>
    <w:rsid w:val="00007D02"/>
    <w:rsid w:val="000107C5"/>
    <w:rsid w:val="00011C31"/>
    <w:rsid w:val="00013798"/>
    <w:rsid w:val="00016C9F"/>
    <w:rsid w:val="000206D4"/>
    <w:rsid w:val="0002123E"/>
    <w:rsid w:val="00021335"/>
    <w:rsid w:val="00022873"/>
    <w:rsid w:val="00022E05"/>
    <w:rsid w:val="00023CC5"/>
    <w:rsid w:val="00023F79"/>
    <w:rsid w:val="000240F9"/>
    <w:rsid w:val="00024249"/>
    <w:rsid w:val="00024AB6"/>
    <w:rsid w:val="00024B73"/>
    <w:rsid w:val="000252D8"/>
    <w:rsid w:val="0002595E"/>
    <w:rsid w:val="00025A1A"/>
    <w:rsid w:val="00026172"/>
    <w:rsid w:val="00026F7C"/>
    <w:rsid w:val="00027BAF"/>
    <w:rsid w:val="000306EB"/>
    <w:rsid w:val="00030AF6"/>
    <w:rsid w:val="00030F11"/>
    <w:rsid w:val="00033214"/>
    <w:rsid w:val="00035654"/>
    <w:rsid w:val="00035DB1"/>
    <w:rsid w:val="00037398"/>
    <w:rsid w:val="00037445"/>
    <w:rsid w:val="000377CD"/>
    <w:rsid w:val="00037CA8"/>
    <w:rsid w:val="0004065B"/>
    <w:rsid w:val="00041A63"/>
    <w:rsid w:val="00043DB4"/>
    <w:rsid w:val="00044AD9"/>
    <w:rsid w:val="00044B9A"/>
    <w:rsid w:val="00045029"/>
    <w:rsid w:val="00046572"/>
    <w:rsid w:val="00046933"/>
    <w:rsid w:val="0005150C"/>
    <w:rsid w:val="00053CA9"/>
    <w:rsid w:val="00053D83"/>
    <w:rsid w:val="00053FEF"/>
    <w:rsid w:val="00054363"/>
    <w:rsid w:val="00054838"/>
    <w:rsid w:val="00054C92"/>
    <w:rsid w:val="000567E8"/>
    <w:rsid w:val="00056B61"/>
    <w:rsid w:val="00057549"/>
    <w:rsid w:val="00057924"/>
    <w:rsid w:val="00065740"/>
    <w:rsid w:val="00066B80"/>
    <w:rsid w:val="000672FC"/>
    <w:rsid w:val="00067688"/>
    <w:rsid w:val="00067D06"/>
    <w:rsid w:val="00067D85"/>
    <w:rsid w:val="00067F67"/>
    <w:rsid w:val="000704F4"/>
    <w:rsid w:val="0007057E"/>
    <w:rsid w:val="000708FD"/>
    <w:rsid w:val="00070F03"/>
    <w:rsid w:val="0007346C"/>
    <w:rsid w:val="00073614"/>
    <w:rsid w:val="000738FA"/>
    <w:rsid w:val="00073E36"/>
    <w:rsid w:val="00074A9A"/>
    <w:rsid w:val="00076323"/>
    <w:rsid w:val="00076A5F"/>
    <w:rsid w:val="00077694"/>
    <w:rsid w:val="00077E29"/>
    <w:rsid w:val="0008012C"/>
    <w:rsid w:val="0008071C"/>
    <w:rsid w:val="00083610"/>
    <w:rsid w:val="000839C4"/>
    <w:rsid w:val="00084734"/>
    <w:rsid w:val="000868A1"/>
    <w:rsid w:val="000876F5"/>
    <w:rsid w:val="0009053A"/>
    <w:rsid w:val="000909B3"/>
    <w:rsid w:val="00092659"/>
    <w:rsid w:val="00094428"/>
    <w:rsid w:val="00094A8A"/>
    <w:rsid w:val="00094E59"/>
    <w:rsid w:val="000953FC"/>
    <w:rsid w:val="000956A8"/>
    <w:rsid w:val="00095853"/>
    <w:rsid w:val="00096A88"/>
    <w:rsid w:val="00096FA3"/>
    <w:rsid w:val="000976AC"/>
    <w:rsid w:val="000A0ABD"/>
    <w:rsid w:val="000A12EB"/>
    <w:rsid w:val="000A14FA"/>
    <w:rsid w:val="000A1701"/>
    <w:rsid w:val="000A24B6"/>
    <w:rsid w:val="000A276A"/>
    <w:rsid w:val="000A3339"/>
    <w:rsid w:val="000A3556"/>
    <w:rsid w:val="000A534E"/>
    <w:rsid w:val="000A6869"/>
    <w:rsid w:val="000A6BA4"/>
    <w:rsid w:val="000A6F6B"/>
    <w:rsid w:val="000A7616"/>
    <w:rsid w:val="000A7E36"/>
    <w:rsid w:val="000B098F"/>
    <w:rsid w:val="000B1A8D"/>
    <w:rsid w:val="000B259A"/>
    <w:rsid w:val="000B275A"/>
    <w:rsid w:val="000B2DC4"/>
    <w:rsid w:val="000B3E50"/>
    <w:rsid w:val="000B4D17"/>
    <w:rsid w:val="000B5CE8"/>
    <w:rsid w:val="000B63E5"/>
    <w:rsid w:val="000B65E5"/>
    <w:rsid w:val="000B68E4"/>
    <w:rsid w:val="000B69D1"/>
    <w:rsid w:val="000C0466"/>
    <w:rsid w:val="000C0993"/>
    <w:rsid w:val="000C103E"/>
    <w:rsid w:val="000C18AF"/>
    <w:rsid w:val="000C18FB"/>
    <w:rsid w:val="000C22BC"/>
    <w:rsid w:val="000C27BA"/>
    <w:rsid w:val="000C2A4D"/>
    <w:rsid w:val="000C44E8"/>
    <w:rsid w:val="000C5272"/>
    <w:rsid w:val="000C5472"/>
    <w:rsid w:val="000C56B0"/>
    <w:rsid w:val="000C58E7"/>
    <w:rsid w:val="000C5E68"/>
    <w:rsid w:val="000D09D4"/>
    <w:rsid w:val="000D0D7A"/>
    <w:rsid w:val="000D3033"/>
    <w:rsid w:val="000D42D2"/>
    <w:rsid w:val="000D4E4B"/>
    <w:rsid w:val="000D50D4"/>
    <w:rsid w:val="000D571F"/>
    <w:rsid w:val="000D5801"/>
    <w:rsid w:val="000D616C"/>
    <w:rsid w:val="000D6F12"/>
    <w:rsid w:val="000D7E98"/>
    <w:rsid w:val="000E1747"/>
    <w:rsid w:val="000E1E7D"/>
    <w:rsid w:val="000E26C9"/>
    <w:rsid w:val="000E28FF"/>
    <w:rsid w:val="000E31BD"/>
    <w:rsid w:val="000E31C5"/>
    <w:rsid w:val="000E441D"/>
    <w:rsid w:val="000E4D8D"/>
    <w:rsid w:val="000E52AF"/>
    <w:rsid w:val="000E5606"/>
    <w:rsid w:val="000E63A9"/>
    <w:rsid w:val="000E6FBD"/>
    <w:rsid w:val="000E6FDB"/>
    <w:rsid w:val="000F0333"/>
    <w:rsid w:val="000F041D"/>
    <w:rsid w:val="000F19E7"/>
    <w:rsid w:val="000F1C8F"/>
    <w:rsid w:val="000F2E02"/>
    <w:rsid w:val="000F491E"/>
    <w:rsid w:val="000F4965"/>
    <w:rsid w:val="000F6A89"/>
    <w:rsid w:val="000F721B"/>
    <w:rsid w:val="0010065F"/>
    <w:rsid w:val="00100B0E"/>
    <w:rsid w:val="0010174B"/>
    <w:rsid w:val="001025BE"/>
    <w:rsid w:val="0010281A"/>
    <w:rsid w:val="00103846"/>
    <w:rsid w:val="00103F9C"/>
    <w:rsid w:val="0010456B"/>
    <w:rsid w:val="00104666"/>
    <w:rsid w:val="00105D97"/>
    <w:rsid w:val="00106C31"/>
    <w:rsid w:val="0010724B"/>
    <w:rsid w:val="00107BDE"/>
    <w:rsid w:val="001100D3"/>
    <w:rsid w:val="001102F2"/>
    <w:rsid w:val="00111988"/>
    <w:rsid w:val="00112BAB"/>
    <w:rsid w:val="001147E4"/>
    <w:rsid w:val="001150E9"/>
    <w:rsid w:val="00116A36"/>
    <w:rsid w:val="00116BD8"/>
    <w:rsid w:val="00116C38"/>
    <w:rsid w:val="00117B7B"/>
    <w:rsid w:val="001201F4"/>
    <w:rsid w:val="00121739"/>
    <w:rsid w:val="0012190C"/>
    <w:rsid w:val="00121C2D"/>
    <w:rsid w:val="0012311C"/>
    <w:rsid w:val="00124A6F"/>
    <w:rsid w:val="00124F7B"/>
    <w:rsid w:val="001257BE"/>
    <w:rsid w:val="0012583C"/>
    <w:rsid w:val="001263B3"/>
    <w:rsid w:val="00126AE9"/>
    <w:rsid w:val="00126CA1"/>
    <w:rsid w:val="00126E55"/>
    <w:rsid w:val="00127787"/>
    <w:rsid w:val="0013125D"/>
    <w:rsid w:val="00131343"/>
    <w:rsid w:val="00132219"/>
    <w:rsid w:val="001324BA"/>
    <w:rsid w:val="00132AAB"/>
    <w:rsid w:val="0013569C"/>
    <w:rsid w:val="001357C4"/>
    <w:rsid w:val="00135F62"/>
    <w:rsid w:val="00137FFA"/>
    <w:rsid w:val="00141B02"/>
    <w:rsid w:val="00142EEE"/>
    <w:rsid w:val="001434FF"/>
    <w:rsid w:val="00143FCE"/>
    <w:rsid w:val="0014432D"/>
    <w:rsid w:val="001443D1"/>
    <w:rsid w:val="00152844"/>
    <w:rsid w:val="00152A5B"/>
    <w:rsid w:val="00153883"/>
    <w:rsid w:val="0015440C"/>
    <w:rsid w:val="0015450A"/>
    <w:rsid w:val="00154ABA"/>
    <w:rsid w:val="00155113"/>
    <w:rsid w:val="001552CE"/>
    <w:rsid w:val="001571C6"/>
    <w:rsid w:val="00157380"/>
    <w:rsid w:val="00157B10"/>
    <w:rsid w:val="0016015A"/>
    <w:rsid w:val="001602AA"/>
    <w:rsid w:val="00160CA4"/>
    <w:rsid w:val="0016157C"/>
    <w:rsid w:val="001618A2"/>
    <w:rsid w:val="001635AE"/>
    <w:rsid w:val="00164808"/>
    <w:rsid w:val="00164976"/>
    <w:rsid w:val="00164AA2"/>
    <w:rsid w:val="0016657C"/>
    <w:rsid w:val="00166690"/>
    <w:rsid w:val="0017018C"/>
    <w:rsid w:val="001710E8"/>
    <w:rsid w:val="00171523"/>
    <w:rsid w:val="001722E4"/>
    <w:rsid w:val="00172803"/>
    <w:rsid w:val="00172DCF"/>
    <w:rsid w:val="00173A2C"/>
    <w:rsid w:val="00173CD6"/>
    <w:rsid w:val="0017405D"/>
    <w:rsid w:val="00174B76"/>
    <w:rsid w:val="00175844"/>
    <w:rsid w:val="001761D8"/>
    <w:rsid w:val="0018040B"/>
    <w:rsid w:val="00184104"/>
    <w:rsid w:val="00184C82"/>
    <w:rsid w:val="0018717B"/>
    <w:rsid w:val="00190D60"/>
    <w:rsid w:val="00192493"/>
    <w:rsid w:val="00194903"/>
    <w:rsid w:val="00194CE6"/>
    <w:rsid w:val="001958CB"/>
    <w:rsid w:val="00195948"/>
    <w:rsid w:val="00197123"/>
    <w:rsid w:val="0019730C"/>
    <w:rsid w:val="001976FD"/>
    <w:rsid w:val="0019788E"/>
    <w:rsid w:val="001A0C46"/>
    <w:rsid w:val="001A1114"/>
    <w:rsid w:val="001A277A"/>
    <w:rsid w:val="001A2CFA"/>
    <w:rsid w:val="001A3A15"/>
    <w:rsid w:val="001A4494"/>
    <w:rsid w:val="001A4FDB"/>
    <w:rsid w:val="001A5BDD"/>
    <w:rsid w:val="001A63BE"/>
    <w:rsid w:val="001B07F7"/>
    <w:rsid w:val="001B0FC4"/>
    <w:rsid w:val="001B1329"/>
    <w:rsid w:val="001B2273"/>
    <w:rsid w:val="001B4658"/>
    <w:rsid w:val="001B50D2"/>
    <w:rsid w:val="001B53EF"/>
    <w:rsid w:val="001B5AEE"/>
    <w:rsid w:val="001B5EF5"/>
    <w:rsid w:val="001B69E8"/>
    <w:rsid w:val="001B6A5C"/>
    <w:rsid w:val="001B706E"/>
    <w:rsid w:val="001B719B"/>
    <w:rsid w:val="001B736D"/>
    <w:rsid w:val="001B76AB"/>
    <w:rsid w:val="001B7EA8"/>
    <w:rsid w:val="001B7FB2"/>
    <w:rsid w:val="001C01A6"/>
    <w:rsid w:val="001C1410"/>
    <w:rsid w:val="001C17D6"/>
    <w:rsid w:val="001C1839"/>
    <w:rsid w:val="001C1DB0"/>
    <w:rsid w:val="001C2070"/>
    <w:rsid w:val="001C2CEA"/>
    <w:rsid w:val="001C2D22"/>
    <w:rsid w:val="001C36F0"/>
    <w:rsid w:val="001C448B"/>
    <w:rsid w:val="001C47B7"/>
    <w:rsid w:val="001C4CC6"/>
    <w:rsid w:val="001C514A"/>
    <w:rsid w:val="001C5411"/>
    <w:rsid w:val="001C5FC8"/>
    <w:rsid w:val="001C6520"/>
    <w:rsid w:val="001C6761"/>
    <w:rsid w:val="001D0243"/>
    <w:rsid w:val="001D050A"/>
    <w:rsid w:val="001D0838"/>
    <w:rsid w:val="001D096C"/>
    <w:rsid w:val="001D211D"/>
    <w:rsid w:val="001D23E1"/>
    <w:rsid w:val="001D25E0"/>
    <w:rsid w:val="001D3702"/>
    <w:rsid w:val="001D459B"/>
    <w:rsid w:val="001D54A7"/>
    <w:rsid w:val="001D5D23"/>
    <w:rsid w:val="001D6E31"/>
    <w:rsid w:val="001D76D2"/>
    <w:rsid w:val="001D7826"/>
    <w:rsid w:val="001E0280"/>
    <w:rsid w:val="001E0B96"/>
    <w:rsid w:val="001E2203"/>
    <w:rsid w:val="001E2B73"/>
    <w:rsid w:val="001E353E"/>
    <w:rsid w:val="001F04D3"/>
    <w:rsid w:val="001F04D6"/>
    <w:rsid w:val="001F3740"/>
    <w:rsid w:val="001F4F2E"/>
    <w:rsid w:val="001F68D2"/>
    <w:rsid w:val="001F68DE"/>
    <w:rsid w:val="001F788B"/>
    <w:rsid w:val="00200B80"/>
    <w:rsid w:val="00201454"/>
    <w:rsid w:val="00201E0B"/>
    <w:rsid w:val="002040F1"/>
    <w:rsid w:val="002049BA"/>
    <w:rsid w:val="00204A95"/>
    <w:rsid w:val="00205348"/>
    <w:rsid w:val="00205C51"/>
    <w:rsid w:val="002106C8"/>
    <w:rsid w:val="00210CA6"/>
    <w:rsid w:val="00211B17"/>
    <w:rsid w:val="00211F68"/>
    <w:rsid w:val="00211F8B"/>
    <w:rsid w:val="0021247B"/>
    <w:rsid w:val="0021287C"/>
    <w:rsid w:val="00213A68"/>
    <w:rsid w:val="00214E21"/>
    <w:rsid w:val="00215B7F"/>
    <w:rsid w:val="00215CC6"/>
    <w:rsid w:val="00216FEF"/>
    <w:rsid w:val="00217D0C"/>
    <w:rsid w:val="00217EB0"/>
    <w:rsid w:val="002209D2"/>
    <w:rsid w:val="00221E89"/>
    <w:rsid w:val="00224DB9"/>
    <w:rsid w:val="00224F2E"/>
    <w:rsid w:val="00224F58"/>
    <w:rsid w:val="002250B8"/>
    <w:rsid w:val="002256E0"/>
    <w:rsid w:val="0022688A"/>
    <w:rsid w:val="00226D9C"/>
    <w:rsid w:val="002277CE"/>
    <w:rsid w:val="00227824"/>
    <w:rsid w:val="002311A7"/>
    <w:rsid w:val="00234371"/>
    <w:rsid w:val="00234B96"/>
    <w:rsid w:val="00236A7C"/>
    <w:rsid w:val="00236F4F"/>
    <w:rsid w:val="00237DD5"/>
    <w:rsid w:val="00237DF8"/>
    <w:rsid w:val="0024038A"/>
    <w:rsid w:val="00240E3D"/>
    <w:rsid w:val="00241C5F"/>
    <w:rsid w:val="00241CCF"/>
    <w:rsid w:val="00243C9A"/>
    <w:rsid w:val="00244C71"/>
    <w:rsid w:val="002465E0"/>
    <w:rsid w:val="00247400"/>
    <w:rsid w:val="00250EDE"/>
    <w:rsid w:val="00251B8A"/>
    <w:rsid w:val="00252046"/>
    <w:rsid w:val="00254006"/>
    <w:rsid w:val="00254327"/>
    <w:rsid w:val="00254483"/>
    <w:rsid w:val="00254522"/>
    <w:rsid w:val="00255133"/>
    <w:rsid w:val="0025614B"/>
    <w:rsid w:val="0025771E"/>
    <w:rsid w:val="0025788E"/>
    <w:rsid w:val="00257F61"/>
    <w:rsid w:val="002611DE"/>
    <w:rsid w:val="002622BB"/>
    <w:rsid w:val="00262471"/>
    <w:rsid w:val="0026264C"/>
    <w:rsid w:val="0026292C"/>
    <w:rsid w:val="00262C5A"/>
    <w:rsid w:val="00263E67"/>
    <w:rsid w:val="00264686"/>
    <w:rsid w:val="00264A70"/>
    <w:rsid w:val="00264C0E"/>
    <w:rsid w:val="00264C65"/>
    <w:rsid w:val="002650F6"/>
    <w:rsid w:val="002650F9"/>
    <w:rsid w:val="002653C6"/>
    <w:rsid w:val="00265936"/>
    <w:rsid w:val="00265ADF"/>
    <w:rsid w:val="00266B14"/>
    <w:rsid w:val="002678E7"/>
    <w:rsid w:val="0027070D"/>
    <w:rsid w:val="00272950"/>
    <w:rsid w:val="00272AEE"/>
    <w:rsid w:val="002730B9"/>
    <w:rsid w:val="00273EA5"/>
    <w:rsid w:val="00274485"/>
    <w:rsid w:val="00274582"/>
    <w:rsid w:val="002752C8"/>
    <w:rsid w:val="0027536C"/>
    <w:rsid w:val="00277DDB"/>
    <w:rsid w:val="00283ACD"/>
    <w:rsid w:val="00284E58"/>
    <w:rsid w:val="0028782E"/>
    <w:rsid w:val="00287D95"/>
    <w:rsid w:val="002907E8"/>
    <w:rsid w:val="00290826"/>
    <w:rsid w:val="00290C64"/>
    <w:rsid w:val="00291351"/>
    <w:rsid w:val="002914FA"/>
    <w:rsid w:val="00292440"/>
    <w:rsid w:val="002928F8"/>
    <w:rsid w:val="00292A6A"/>
    <w:rsid w:val="00293318"/>
    <w:rsid w:val="00294369"/>
    <w:rsid w:val="002948CF"/>
    <w:rsid w:val="002949C8"/>
    <w:rsid w:val="00294AE6"/>
    <w:rsid w:val="00295611"/>
    <w:rsid w:val="00295C71"/>
    <w:rsid w:val="00296342"/>
    <w:rsid w:val="002968C4"/>
    <w:rsid w:val="002968FA"/>
    <w:rsid w:val="002969E7"/>
    <w:rsid w:val="002977CB"/>
    <w:rsid w:val="002A00DC"/>
    <w:rsid w:val="002A0723"/>
    <w:rsid w:val="002A184C"/>
    <w:rsid w:val="002A18D7"/>
    <w:rsid w:val="002A4027"/>
    <w:rsid w:val="002A4B8D"/>
    <w:rsid w:val="002A535F"/>
    <w:rsid w:val="002A621C"/>
    <w:rsid w:val="002A6C20"/>
    <w:rsid w:val="002A748E"/>
    <w:rsid w:val="002B1671"/>
    <w:rsid w:val="002B1817"/>
    <w:rsid w:val="002B1F8A"/>
    <w:rsid w:val="002B27C7"/>
    <w:rsid w:val="002B360C"/>
    <w:rsid w:val="002B397D"/>
    <w:rsid w:val="002B42A8"/>
    <w:rsid w:val="002B439B"/>
    <w:rsid w:val="002B4465"/>
    <w:rsid w:val="002B4588"/>
    <w:rsid w:val="002B48E4"/>
    <w:rsid w:val="002B4E70"/>
    <w:rsid w:val="002B565C"/>
    <w:rsid w:val="002B6501"/>
    <w:rsid w:val="002B6576"/>
    <w:rsid w:val="002B76B4"/>
    <w:rsid w:val="002B7880"/>
    <w:rsid w:val="002C0334"/>
    <w:rsid w:val="002C2723"/>
    <w:rsid w:val="002C33F7"/>
    <w:rsid w:val="002C3D0B"/>
    <w:rsid w:val="002C3D7F"/>
    <w:rsid w:val="002D02B0"/>
    <w:rsid w:val="002D08AE"/>
    <w:rsid w:val="002D25C9"/>
    <w:rsid w:val="002D3777"/>
    <w:rsid w:val="002D42A2"/>
    <w:rsid w:val="002D4827"/>
    <w:rsid w:val="002D55F1"/>
    <w:rsid w:val="002D6992"/>
    <w:rsid w:val="002D6A21"/>
    <w:rsid w:val="002D7F46"/>
    <w:rsid w:val="002E01E0"/>
    <w:rsid w:val="002E1976"/>
    <w:rsid w:val="002E1D2E"/>
    <w:rsid w:val="002E385C"/>
    <w:rsid w:val="002E3E13"/>
    <w:rsid w:val="002E4385"/>
    <w:rsid w:val="002E4C0B"/>
    <w:rsid w:val="002E69CD"/>
    <w:rsid w:val="002E7536"/>
    <w:rsid w:val="002E76E8"/>
    <w:rsid w:val="002F03C1"/>
    <w:rsid w:val="002F0B7B"/>
    <w:rsid w:val="002F191E"/>
    <w:rsid w:val="002F22CD"/>
    <w:rsid w:val="002F30A0"/>
    <w:rsid w:val="002F39B9"/>
    <w:rsid w:val="002F45EC"/>
    <w:rsid w:val="002F5DBC"/>
    <w:rsid w:val="002F5E12"/>
    <w:rsid w:val="002F756E"/>
    <w:rsid w:val="002F79B4"/>
    <w:rsid w:val="00300E63"/>
    <w:rsid w:val="00301A25"/>
    <w:rsid w:val="00302143"/>
    <w:rsid w:val="0030293A"/>
    <w:rsid w:val="00303E79"/>
    <w:rsid w:val="00304660"/>
    <w:rsid w:val="00304878"/>
    <w:rsid w:val="0030504A"/>
    <w:rsid w:val="003051B3"/>
    <w:rsid w:val="00306E3E"/>
    <w:rsid w:val="00310596"/>
    <w:rsid w:val="00311113"/>
    <w:rsid w:val="00311119"/>
    <w:rsid w:val="00311502"/>
    <w:rsid w:val="00313343"/>
    <w:rsid w:val="00314690"/>
    <w:rsid w:val="0031616D"/>
    <w:rsid w:val="00316C58"/>
    <w:rsid w:val="00317662"/>
    <w:rsid w:val="00321B6C"/>
    <w:rsid w:val="00322605"/>
    <w:rsid w:val="0032307D"/>
    <w:rsid w:val="0032310C"/>
    <w:rsid w:val="0032422A"/>
    <w:rsid w:val="00325759"/>
    <w:rsid w:val="00325A70"/>
    <w:rsid w:val="00325EF2"/>
    <w:rsid w:val="00326800"/>
    <w:rsid w:val="0032686F"/>
    <w:rsid w:val="00331318"/>
    <w:rsid w:val="00331A13"/>
    <w:rsid w:val="0033347B"/>
    <w:rsid w:val="00333F91"/>
    <w:rsid w:val="003345D7"/>
    <w:rsid w:val="0033498F"/>
    <w:rsid w:val="003367B7"/>
    <w:rsid w:val="00336DBA"/>
    <w:rsid w:val="00337007"/>
    <w:rsid w:val="00337A3B"/>
    <w:rsid w:val="00337FA7"/>
    <w:rsid w:val="0034083F"/>
    <w:rsid w:val="00340EB4"/>
    <w:rsid w:val="003413A5"/>
    <w:rsid w:val="003437E8"/>
    <w:rsid w:val="00344BDF"/>
    <w:rsid w:val="003452DD"/>
    <w:rsid w:val="00346EF6"/>
    <w:rsid w:val="00350439"/>
    <w:rsid w:val="003535D5"/>
    <w:rsid w:val="00353AC1"/>
    <w:rsid w:val="00353D9A"/>
    <w:rsid w:val="0035496D"/>
    <w:rsid w:val="00355A0F"/>
    <w:rsid w:val="003572A3"/>
    <w:rsid w:val="00357EC3"/>
    <w:rsid w:val="00361E9D"/>
    <w:rsid w:val="00362EB4"/>
    <w:rsid w:val="00364A87"/>
    <w:rsid w:val="003653E3"/>
    <w:rsid w:val="00366117"/>
    <w:rsid w:val="00366C1B"/>
    <w:rsid w:val="00366F47"/>
    <w:rsid w:val="00367B42"/>
    <w:rsid w:val="00367B4F"/>
    <w:rsid w:val="0037131B"/>
    <w:rsid w:val="00372C06"/>
    <w:rsid w:val="00373172"/>
    <w:rsid w:val="003734F4"/>
    <w:rsid w:val="00374E58"/>
    <w:rsid w:val="00376555"/>
    <w:rsid w:val="00376BF5"/>
    <w:rsid w:val="003770F0"/>
    <w:rsid w:val="003774F8"/>
    <w:rsid w:val="003777F8"/>
    <w:rsid w:val="00377D0E"/>
    <w:rsid w:val="00377D90"/>
    <w:rsid w:val="00380BF5"/>
    <w:rsid w:val="00381304"/>
    <w:rsid w:val="003817F4"/>
    <w:rsid w:val="00382380"/>
    <w:rsid w:val="00382816"/>
    <w:rsid w:val="003835C6"/>
    <w:rsid w:val="00383888"/>
    <w:rsid w:val="0038410A"/>
    <w:rsid w:val="00384A84"/>
    <w:rsid w:val="00385F0F"/>
    <w:rsid w:val="003861D5"/>
    <w:rsid w:val="00387687"/>
    <w:rsid w:val="0039014C"/>
    <w:rsid w:val="0039016F"/>
    <w:rsid w:val="0039134F"/>
    <w:rsid w:val="00391F27"/>
    <w:rsid w:val="00393860"/>
    <w:rsid w:val="00394D54"/>
    <w:rsid w:val="00395644"/>
    <w:rsid w:val="003A0A07"/>
    <w:rsid w:val="003A3EE3"/>
    <w:rsid w:val="003A4DF7"/>
    <w:rsid w:val="003A4EFE"/>
    <w:rsid w:val="003A522B"/>
    <w:rsid w:val="003A5E73"/>
    <w:rsid w:val="003A5F35"/>
    <w:rsid w:val="003A7BE8"/>
    <w:rsid w:val="003A7C09"/>
    <w:rsid w:val="003B2C51"/>
    <w:rsid w:val="003B2EBA"/>
    <w:rsid w:val="003B3A6E"/>
    <w:rsid w:val="003B532D"/>
    <w:rsid w:val="003B5B7F"/>
    <w:rsid w:val="003B6514"/>
    <w:rsid w:val="003B6B6B"/>
    <w:rsid w:val="003B6DF2"/>
    <w:rsid w:val="003B6E61"/>
    <w:rsid w:val="003B7617"/>
    <w:rsid w:val="003B7847"/>
    <w:rsid w:val="003B7BBF"/>
    <w:rsid w:val="003C0048"/>
    <w:rsid w:val="003C0117"/>
    <w:rsid w:val="003C10CF"/>
    <w:rsid w:val="003C16DD"/>
    <w:rsid w:val="003C16F8"/>
    <w:rsid w:val="003C1A1C"/>
    <w:rsid w:val="003C206B"/>
    <w:rsid w:val="003C2CDC"/>
    <w:rsid w:val="003C2CE5"/>
    <w:rsid w:val="003C3093"/>
    <w:rsid w:val="003C31BD"/>
    <w:rsid w:val="003C48FF"/>
    <w:rsid w:val="003C4F4B"/>
    <w:rsid w:val="003C51C8"/>
    <w:rsid w:val="003C6C5F"/>
    <w:rsid w:val="003C787D"/>
    <w:rsid w:val="003C7F1C"/>
    <w:rsid w:val="003C7F43"/>
    <w:rsid w:val="003D0722"/>
    <w:rsid w:val="003D1021"/>
    <w:rsid w:val="003D1460"/>
    <w:rsid w:val="003D1805"/>
    <w:rsid w:val="003D20F1"/>
    <w:rsid w:val="003D2DD9"/>
    <w:rsid w:val="003D3834"/>
    <w:rsid w:val="003D3916"/>
    <w:rsid w:val="003D4653"/>
    <w:rsid w:val="003D5346"/>
    <w:rsid w:val="003D60DA"/>
    <w:rsid w:val="003D642F"/>
    <w:rsid w:val="003E1AFD"/>
    <w:rsid w:val="003E225B"/>
    <w:rsid w:val="003E2AB8"/>
    <w:rsid w:val="003E4CDD"/>
    <w:rsid w:val="003E6D2C"/>
    <w:rsid w:val="003E7AF1"/>
    <w:rsid w:val="003F05B9"/>
    <w:rsid w:val="003F09A7"/>
    <w:rsid w:val="003F0C77"/>
    <w:rsid w:val="003F0F60"/>
    <w:rsid w:val="003F143F"/>
    <w:rsid w:val="003F2947"/>
    <w:rsid w:val="003F3ED4"/>
    <w:rsid w:val="003F63DC"/>
    <w:rsid w:val="003F67DB"/>
    <w:rsid w:val="003F72AC"/>
    <w:rsid w:val="003F775D"/>
    <w:rsid w:val="00400455"/>
    <w:rsid w:val="00403FC5"/>
    <w:rsid w:val="00404757"/>
    <w:rsid w:val="0040528D"/>
    <w:rsid w:val="00410046"/>
    <w:rsid w:val="0041015D"/>
    <w:rsid w:val="0041088F"/>
    <w:rsid w:val="00410FC2"/>
    <w:rsid w:val="00412F45"/>
    <w:rsid w:val="00413815"/>
    <w:rsid w:val="004146AC"/>
    <w:rsid w:val="0041518A"/>
    <w:rsid w:val="00415659"/>
    <w:rsid w:val="00416470"/>
    <w:rsid w:val="0041659D"/>
    <w:rsid w:val="00416C40"/>
    <w:rsid w:val="00416E9B"/>
    <w:rsid w:val="00417376"/>
    <w:rsid w:val="00417936"/>
    <w:rsid w:val="0042078D"/>
    <w:rsid w:val="004210E0"/>
    <w:rsid w:val="0042265C"/>
    <w:rsid w:val="004226C8"/>
    <w:rsid w:val="00422AB6"/>
    <w:rsid w:val="00422CE3"/>
    <w:rsid w:val="00423499"/>
    <w:rsid w:val="0042393C"/>
    <w:rsid w:val="00423A9D"/>
    <w:rsid w:val="00423FA5"/>
    <w:rsid w:val="0042457C"/>
    <w:rsid w:val="004252E1"/>
    <w:rsid w:val="004265BF"/>
    <w:rsid w:val="00426D9F"/>
    <w:rsid w:val="00427796"/>
    <w:rsid w:val="004278F0"/>
    <w:rsid w:val="004305B7"/>
    <w:rsid w:val="00431160"/>
    <w:rsid w:val="004313F6"/>
    <w:rsid w:val="004339B0"/>
    <w:rsid w:val="00434CDC"/>
    <w:rsid w:val="00434F2A"/>
    <w:rsid w:val="004378F7"/>
    <w:rsid w:val="00437A7F"/>
    <w:rsid w:val="0044035F"/>
    <w:rsid w:val="00440BF9"/>
    <w:rsid w:val="0044126D"/>
    <w:rsid w:val="0044136A"/>
    <w:rsid w:val="0044189A"/>
    <w:rsid w:val="0044331D"/>
    <w:rsid w:val="004434B2"/>
    <w:rsid w:val="00443EA2"/>
    <w:rsid w:val="0044643E"/>
    <w:rsid w:val="00446CA2"/>
    <w:rsid w:val="0044725A"/>
    <w:rsid w:val="004512CF"/>
    <w:rsid w:val="00451E97"/>
    <w:rsid w:val="00451F71"/>
    <w:rsid w:val="0045296C"/>
    <w:rsid w:val="00452C4E"/>
    <w:rsid w:val="00452F39"/>
    <w:rsid w:val="00453999"/>
    <w:rsid w:val="00454444"/>
    <w:rsid w:val="004548CD"/>
    <w:rsid w:val="00456D85"/>
    <w:rsid w:val="004608D1"/>
    <w:rsid w:val="00460D0E"/>
    <w:rsid w:val="00460E47"/>
    <w:rsid w:val="00461406"/>
    <w:rsid w:val="004618FE"/>
    <w:rsid w:val="00461EAE"/>
    <w:rsid w:val="00462183"/>
    <w:rsid w:val="004622CB"/>
    <w:rsid w:val="00463318"/>
    <w:rsid w:val="004645A7"/>
    <w:rsid w:val="0046579A"/>
    <w:rsid w:val="00465CAE"/>
    <w:rsid w:val="00465DAA"/>
    <w:rsid w:val="004667EB"/>
    <w:rsid w:val="004669B7"/>
    <w:rsid w:val="004671A2"/>
    <w:rsid w:val="00467792"/>
    <w:rsid w:val="00467FF0"/>
    <w:rsid w:val="00470F18"/>
    <w:rsid w:val="004752E6"/>
    <w:rsid w:val="0047630D"/>
    <w:rsid w:val="00476661"/>
    <w:rsid w:val="00477B0E"/>
    <w:rsid w:val="00482282"/>
    <w:rsid w:val="00482381"/>
    <w:rsid w:val="00482891"/>
    <w:rsid w:val="004835C9"/>
    <w:rsid w:val="00484F82"/>
    <w:rsid w:val="0048527C"/>
    <w:rsid w:val="004859FE"/>
    <w:rsid w:val="0048645F"/>
    <w:rsid w:val="0048696E"/>
    <w:rsid w:val="00487422"/>
    <w:rsid w:val="0049033B"/>
    <w:rsid w:val="00490760"/>
    <w:rsid w:val="004924CB"/>
    <w:rsid w:val="00494397"/>
    <w:rsid w:val="004944AC"/>
    <w:rsid w:val="004953C5"/>
    <w:rsid w:val="00496408"/>
    <w:rsid w:val="00496E82"/>
    <w:rsid w:val="004A18BD"/>
    <w:rsid w:val="004A234F"/>
    <w:rsid w:val="004A26BB"/>
    <w:rsid w:val="004A2B83"/>
    <w:rsid w:val="004A3471"/>
    <w:rsid w:val="004A3A2D"/>
    <w:rsid w:val="004A3C43"/>
    <w:rsid w:val="004A41E6"/>
    <w:rsid w:val="004A44EB"/>
    <w:rsid w:val="004A5003"/>
    <w:rsid w:val="004A5637"/>
    <w:rsid w:val="004A5B8D"/>
    <w:rsid w:val="004A5EE9"/>
    <w:rsid w:val="004A7A5E"/>
    <w:rsid w:val="004A7FFD"/>
    <w:rsid w:val="004B0714"/>
    <w:rsid w:val="004B1035"/>
    <w:rsid w:val="004B2F89"/>
    <w:rsid w:val="004B424A"/>
    <w:rsid w:val="004B50F0"/>
    <w:rsid w:val="004B7526"/>
    <w:rsid w:val="004B7BC7"/>
    <w:rsid w:val="004B7C19"/>
    <w:rsid w:val="004B7C5F"/>
    <w:rsid w:val="004C007E"/>
    <w:rsid w:val="004C1734"/>
    <w:rsid w:val="004C2958"/>
    <w:rsid w:val="004C2CD5"/>
    <w:rsid w:val="004C2DA7"/>
    <w:rsid w:val="004C45DD"/>
    <w:rsid w:val="004C4F72"/>
    <w:rsid w:val="004C6343"/>
    <w:rsid w:val="004C6984"/>
    <w:rsid w:val="004D02C7"/>
    <w:rsid w:val="004D0431"/>
    <w:rsid w:val="004D14FC"/>
    <w:rsid w:val="004D179C"/>
    <w:rsid w:val="004D1E8C"/>
    <w:rsid w:val="004D24E5"/>
    <w:rsid w:val="004D2C97"/>
    <w:rsid w:val="004D33F2"/>
    <w:rsid w:val="004D4541"/>
    <w:rsid w:val="004D4A35"/>
    <w:rsid w:val="004D4FA1"/>
    <w:rsid w:val="004D6723"/>
    <w:rsid w:val="004D71A8"/>
    <w:rsid w:val="004D7305"/>
    <w:rsid w:val="004D7865"/>
    <w:rsid w:val="004E0EC0"/>
    <w:rsid w:val="004E1355"/>
    <w:rsid w:val="004E154E"/>
    <w:rsid w:val="004E16B7"/>
    <w:rsid w:val="004E18A2"/>
    <w:rsid w:val="004E1A7F"/>
    <w:rsid w:val="004E22C8"/>
    <w:rsid w:val="004E2899"/>
    <w:rsid w:val="004E2E32"/>
    <w:rsid w:val="004E3880"/>
    <w:rsid w:val="004E4E7D"/>
    <w:rsid w:val="004E53CE"/>
    <w:rsid w:val="004E6340"/>
    <w:rsid w:val="004E653D"/>
    <w:rsid w:val="004E79D0"/>
    <w:rsid w:val="004F04B8"/>
    <w:rsid w:val="004F122E"/>
    <w:rsid w:val="004F1EFC"/>
    <w:rsid w:val="004F21E6"/>
    <w:rsid w:val="004F2F9A"/>
    <w:rsid w:val="004F3DFF"/>
    <w:rsid w:val="004F442F"/>
    <w:rsid w:val="004F4AB8"/>
    <w:rsid w:val="004F5DC4"/>
    <w:rsid w:val="004F620B"/>
    <w:rsid w:val="004F633D"/>
    <w:rsid w:val="004F74B6"/>
    <w:rsid w:val="004F74BE"/>
    <w:rsid w:val="004F76C7"/>
    <w:rsid w:val="0050054B"/>
    <w:rsid w:val="00500579"/>
    <w:rsid w:val="00502FEC"/>
    <w:rsid w:val="005034B2"/>
    <w:rsid w:val="0050364C"/>
    <w:rsid w:val="00503C20"/>
    <w:rsid w:val="00504686"/>
    <w:rsid w:val="00505893"/>
    <w:rsid w:val="005063CF"/>
    <w:rsid w:val="005076D2"/>
    <w:rsid w:val="005106F2"/>
    <w:rsid w:val="0051221E"/>
    <w:rsid w:val="005136C7"/>
    <w:rsid w:val="00514965"/>
    <w:rsid w:val="00515718"/>
    <w:rsid w:val="00515A6B"/>
    <w:rsid w:val="00516166"/>
    <w:rsid w:val="005206F7"/>
    <w:rsid w:val="0052099D"/>
    <w:rsid w:val="00521340"/>
    <w:rsid w:val="00522085"/>
    <w:rsid w:val="005224F9"/>
    <w:rsid w:val="00522D33"/>
    <w:rsid w:val="00523098"/>
    <w:rsid w:val="0052499A"/>
    <w:rsid w:val="00525096"/>
    <w:rsid w:val="0052570C"/>
    <w:rsid w:val="00525CE3"/>
    <w:rsid w:val="0052634A"/>
    <w:rsid w:val="0052674A"/>
    <w:rsid w:val="00526806"/>
    <w:rsid w:val="00527084"/>
    <w:rsid w:val="00530AB3"/>
    <w:rsid w:val="00530D1D"/>
    <w:rsid w:val="00530F7F"/>
    <w:rsid w:val="0053223F"/>
    <w:rsid w:val="005324CF"/>
    <w:rsid w:val="00532B3D"/>
    <w:rsid w:val="0053309E"/>
    <w:rsid w:val="005335E9"/>
    <w:rsid w:val="00533E3A"/>
    <w:rsid w:val="005342F9"/>
    <w:rsid w:val="005346C7"/>
    <w:rsid w:val="005369B6"/>
    <w:rsid w:val="005378FA"/>
    <w:rsid w:val="00540047"/>
    <w:rsid w:val="0054051B"/>
    <w:rsid w:val="00540C25"/>
    <w:rsid w:val="0054168A"/>
    <w:rsid w:val="005436ED"/>
    <w:rsid w:val="00544098"/>
    <w:rsid w:val="005467ED"/>
    <w:rsid w:val="005469DE"/>
    <w:rsid w:val="00546BF1"/>
    <w:rsid w:val="00546E1A"/>
    <w:rsid w:val="00547941"/>
    <w:rsid w:val="00547990"/>
    <w:rsid w:val="005479FB"/>
    <w:rsid w:val="0055078A"/>
    <w:rsid w:val="00550BF9"/>
    <w:rsid w:val="005519C1"/>
    <w:rsid w:val="00552537"/>
    <w:rsid w:val="00553A13"/>
    <w:rsid w:val="0055457B"/>
    <w:rsid w:val="00554922"/>
    <w:rsid w:val="0055548E"/>
    <w:rsid w:val="005559B6"/>
    <w:rsid w:val="0055652D"/>
    <w:rsid w:val="0056111F"/>
    <w:rsid w:val="00561812"/>
    <w:rsid w:val="00561A04"/>
    <w:rsid w:val="00561D27"/>
    <w:rsid w:val="00561F26"/>
    <w:rsid w:val="00563254"/>
    <w:rsid w:val="005648F9"/>
    <w:rsid w:val="005665F7"/>
    <w:rsid w:val="00566F44"/>
    <w:rsid w:val="0056745E"/>
    <w:rsid w:val="0057000D"/>
    <w:rsid w:val="005712E8"/>
    <w:rsid w:val="0057184A"/>
    <w:rsid w:val="00571D02"/>
    <w:rsid w:val="00572214"/>
    <w:rsid w:val="00572EC1"/>
    <w:rsid w:val="005737BB"/>
    <w:rsid w:val="0057401C"/>
    <w:rsid w:val="0057452D"/>
    <w:rsid w:val="00575269"/>
    <w:rsid w:val="0057549C"/>
    <w:rsid w:val="0057702E"/>
    <w:rsid w:val="0058098D"/>
    <w:rsid w:val="005828EA"/>
    <w:rsid w:val="00584990"/>
    <w:rsid w:val="00585299"/>
    <w:rsid w:val="005866C6"/>
    <w:rsid w:val="005869F3"/>
    <w:rsid w:val="00590324"/>
    <w:rsid w:val="005925D1"/>
    <w:rsid w:val="00592F14"/>
    <w:rsid w:val="00593E6D"/>
    <w:rsid w:val="00594109"/>
    <w:rsid w:val="00595911"/>
    <w:rsid w:val="0059639A"/>
    <w:rsid w:val="0059675F"/>
    <w:rsid w:val="00596FAC"/>
    <w:rsid w:val="005975BC"/>
    <w:rsid w:val="005A0B74"/>
    <w:rsid w:val="005A12E0"/>
    <w:rsid w:val="005A13F7"/>
    <w:rsid w:val="005A1A8C"/>
    <w:rsid w:val="005A1AF5"/>
    <w:rsid w:val="005A2A75"/>
    <w:rsid w:val="005A2B0E"/>
    <w:rsid w:val="005A395D"/>
    <w:rsid w:val="005A40E2"/>
    <w:rsid w:val="005A4D20"/>
    <w:rsid w:val="005A503D"/>
    <w:rsid w:val="005A5990"/>
    <w:rsid w:val="005A5AD6"/>
    <w:rsid w:val="005A60CE"/>
    <w:rsid w:val="005A6C62"/>
    <w:rsid w:val="005A6FF5"/>
    <w:rsid w:val="005B0FF5"/>
    <w:rsid w:val="005B2B58"/>
    <w:rsid w:val="005B2C17"/>
    <w:rsid w:val="005B3419"/>
    <w:rsid w:val="005B6881"/>
    <w:rsid w:val="005B75D9"/>
    <w:rsid w:val="005B7D7D"/>
    <w:rsid w:val="005C06FD"/>
    <w:rsid w:val="005C1D66"/>
    <w:rsid w:val="005C3820"/>
    <w:rsid w:val="005C4239"/>
    <w:rsid w:val="005C4C81"/>
    <w:rsid w:val="005D239E"/>
    <w:rsid w:val="005D3215"/>
    <w:rsid w:val="005D4686"/>
    <w:rsid w:val="005D5F11"/>
    <w:rsid w:val="005D75CF"/>
    <w:rsid w:val="005D77B9"/>
    <w:rsid w:val="005D7F62"/>
    <w:rsid w:val="005E19AA"/>
    <w:rsid w:val="005E2038"/>
    <w:rsid w:val="005E2555"/>
    <w:rsid w:val="005E38EF"/>
    <w:rsid w:val="005E3AC5"/>
    <w:rsid w:val="005E4205"/>
    <w:rsid w:val="005E66F0"/>
    <w:rsid w:val="005E6FA4"/>
    <w:rsid w:val="005F02F3"/>
    <w:rsid w:val="005F1CD8"/>
    <w:rsid w:val="005F237B"/>
    <w:rsid w:val="005F2519"/>
    <w:rsid w:val="005F3089"/>
    <w:rsid w:val="005F30E4"/>
    <w:rsid w:val="005F30FB"/>
    <w:rsid w:val="005F3773"/>
    <w:rsid w:val="005F39A8"/>
    <w:rsid w:val="005F4622"/>
    <w:rsid w:val="005F5241"/>
    <w:rsid w:val="005F5608"/>
    <w:rsid w:val="005F5A46"/>
    <w:rsid w:val="00601117"/>
    <w:rsid w:val="00602471"/>
    <w:rsid w:val="00602563"/>
    <w:rsid w:val="00602969"/>
    <w:rsid w:val="00602B77"/>
    <w:rsid w:val="00602D9D"/>
    <w:rsid w:val="00603820"/>
    <w:rsid w:val="00604F5E"/>
    <w:rsid w:val="0060532A"/>
    <w:rsid w:val="00605680"/>
    <w:rsid w:val="00605AF5"/>
    <w:rsid w:val="00606164"/>
    <w:rsid w:val="0060626A"/>
    <w:rsid w:val="00606D06"/>
    <w:rsid w:val="00607D04"/>
    <w:rsid w:val="006105D6"/>
    <w:rsid w:val="0061095E"/>
    <w:rsid w:val="006121E7"/>
    <w:rsid w:val="006136D1"/>
    <w:rsid w:val="00614759"/>
    <w:rsid w:val="00614C6A"/>
    <w:rsid w:val="006155CF"/>
    <w:rsid w:val="006159AD"/>
    <w:rsid w:val="00616030"/>
    <w:rsid w:val="00617369"/>
    <w:rsid w:val="00620524"/>
    <w:rsid w:val="0062068F"/>
    <w:rsid w:val="00620D27"/>
    <w:rsid w:val="00621BF4"/>
    <w:rsid w:val="00624E9B"/>
    <w:rsid w:val="00625915"/>
    <w:rsid w:val="00625A2B"/>
    <w:rsid w:val="00625DF3"/>
    <w:rsid w:val="00626159"/>
    <w:rsid w:val="00626B40"/>
    <w:rsid w:val="0062736B"/>
    <w:rsid w:val="00627673"/>
    <w:rsid w:val="00627690"/>
    <w:rsid w:val="006279D6"/>
    <w:rsid w:val="00630329"/>
    <w:rsid w:val="006308D2"/>
    <w:rsid w:val="00630C4F"/>
    <w:rsid w:val="00631241"/>
    <w:rsid w:val="00632D85"/>
    <w:rsid w:val="00633A69"/>
    <w:rsid w:val="00634106"/>
    <w:rsid w:val="00634DBE"/>
    <w:rsid w:val="006367A0"/>
    <w:rsid w:val="00640C91"/>
    <w:rsid w:val="006410BD"/>
    <w:rsid w:val="00642F51"/>
    <w:rsid w:val="006436C6"/>
    <w:rsid w:val="006437FB"/>
    <w:rsid w:val="00643ACD"/>
    <w:rsid w:val="00644089"/>
    <w:rsid w:val="00644863"/>
    <w:rsid w:val="006452E5"/>
    <w:rsid w:val="00645792"/>
    <w:rsid w:val="0064597B"/>
    <w:rsid w:val="006459DD"/>
    <w:rsid w:val="00645BF3"/>
    <w:rsid w:val="006464C5"/>
    <w:rsid w:val="006473DE"/>
    <w:rsid w:val="00650FCC"/>
    <w:rsid w:val="006514C8"/>
    <w:rsid w:val="00651F58"/>
    <w:rsid w:val="0065357C"/>
    <w:rsid w:val="00654097"/>
    <w:rsid w:val="00654ACD"/>
    <w:rsid w:val="006557A0"/>
    <w:rsid w:val="00656156"/>
    <w:rsid w:val="006567C7"/>
    <w:rsid w:val="00657415"/>
    <w:rsid w:val="0065775F"/>
    <w:rsid w:val="00661777"/>
    <w:rsid w:val="00663D39"/>
    <w:rsid w:val="006642D5"/>
    <w:rsid w:val="00665064"/>
    <w:rsid w:val="006650B5"/>
    <w:rsid w:val="00665225"/>
    <w:rsid w:val="00665BA5"/>
    <w:rsid w:val="00670B7B"/>
    <w:rsid w:val="00670C82"/>
    <w:rsid w:val="00671EFB"/>
    <w:rsid w:val="00672531"/>
    <w:rsid w:val="0067290E"/>
    <w:rsid w:val="00674534"/>
    <w:rsid w:val="0067502D"/>
    <w:rsid w:val="0067508C"/>
    <w:rsid w:val="00675315"/>
    <w:rsid w:val="00681532"/>
    <w:rsid w:val="00682C5F"/>
    <w:rsid w:val="0068379D"/>
    <w:rsid w:val="00683A6D"/>
    <w:rsid w:val="0068539F"/>
    <w:rsid w:val="0068548C"/>
    <w:rsid w:val="00685E7A"/>
    <w:rsid w:val="00685F30"/>
    <w:rsid w:val="00686A46"/>
    <w:rsid w:val="00693C19"/>
    <w:rsid w:val="00694CD1"/>
    <w:rsid w:val="00694CDF"/>
    <w:rsid w:val="00696C4E"/>
    <w:rsid w:val="006A1C29"/>
    <w:rsid w:val="006A1FC8"/>
    <w:rsid w:val="006A27BC"/>
    <w:rsid w:val="006A2C8D"/>
    <w:rsid w:val="006A44CE"/>
    <w:rsid w:val="006A46B2"/>
    <w:rsid w:val="006A5508"/>
    <w:rsid w:val="006A63ED"/>
    <w:rsid w:val="006B3481"/>
    <w:rsid w:val="006B46B8"/>
    <w:rsid w:val="006B4C5C"/>
    <w:rsid w:val="006B4F33"/>
    <w:rsid w:val="006B5C1E"/>
    <w:rsid w:val="006B5C2B"/>
    <w:rsid w:val="006B60A4"/>
    <w:rsid w:val="006B790B"/>
    <w:rsid w:val="006C1865"/>
    <w:rsid w:val="006C2E80"/>
    <w:rsid w:val="006C6FF9"/>
    <w:rsid w:val="006D1FCB"/>
    <w:rsid w:val="006D20D9"/>
    <w:rsid w:val="006D2872"/>
    <w:rsid w:val="006D56CD"/>
    <w:rsid w:val="006E12ED"/>
    <w:rsid w:val="006E18A4"/>
    <w:rsid w:val="006E2C60"/>
    <w:rsid w:val="006E387A"/>
    <w:rsid w:val="006E44FA"/>
    <w:rsid w:val="006E4B39"/>
    <w:rsid w:val="006E559A"/>
    <w:rsid w:val="006E7066"/>
    <w:rsid w:val="006E7E2D"/>
    <w:rsid w:val="006F0089"/>
    <w:rsid w:val="006F0699"/>
    <w:rsid w:val="006F06EA"/>
    <w:rsid w:val="006F0A44"/>
    <w:rsid w:val="006F16CA"/>
    <w:rsid w:val="006F17D8"/>
    <w:rsid w:val="006F2E0A"/>
    <w:rsid w:val="006F2E17"/>
    <w:rsid w:val="006F41CD"/>
    <w:rsid w:val="006F4B7C"/>
    <w:rsid w:val="006F53F7"/>
    <w:rsid w:val="006F5C36"/>
    <w:rsid w:val="006F768E"/>
    <w:rsid w:val="00700C88"/>
    <w:rsid w:val="007014BC"/>
    <w:rsid w:val="00701CE3"/>
    <w:rsid w:val="00701E17"/>
    <w:rsid w:val="00703D56"/>
    <w:rsid w:val="0070462C"/>
    <w:rsid w:val="007049E6"/>
    <w:rsid w:val="00706828"/>
    <w:rsid w:val="00707728"/>
    <w:rsid w:val="00707A06"/>
    <w:rsid w:val="007112E8"/>
    <w:rsid w:val="00711492"/>
    <w:rsid w:val="007124D9"/>
    <w:rsid w:val="00713467"/>
    <w:rsid w:val="00714950"/>
    <w:rsid w:val="00715FCE"/>
    <w:rsid w:val="007171B6"/>
    <w:rsid w:val="007171FA"/>
    <w:rsid w:val="00717D71"/>
    <w:rsid w:val="0072057F"/>
    <w:rsid w:val="00720D87"/>
    <w:rsid w:val="007221F2"/>
    <w:rsid w:val="0072284A"/>
    <w:rsid w:val="00722986"/>
    <w:rsid w:val="007262CE"/>
    <w:rsid w:val="00727B83"/>
    <w:rsid w:val="00727FB1"/>
    <w:rsid w:val="007305F9"/>
    <w:rsid w:val="007312EB"/>
    <w:rsid w:val="007315F4"/>
    <w:rsid w:val="00731D98"/>
    <w:rsid w:val="00732017"/>
    <w:rsid w:val="00732347"/>
    <w:rsid w:val="007323DE"/>
    <w:rsid w:val="007331E5"/>
    <w:rsid w:val="00733463"/>
    <w:rsid w:val="0073445C"/>
    <w:rsid w:val="00734AFC"/>
    <w:rsid w:val="00735642"/>
    <w:rsid w:val="007368B9"/>
    <w:rsid w:val="00737134"/>
    <w:rsid w:val="007377F3"/>
    <w:rsid w:val="00737F14"/>
    <w:rsid w:val="00740CB7"/>
    <w:rsid w:val="00742F3C"/>
    <w:rsid w:val="007434DF"/>
    <w:rsid w:val="007453A8"/>
    <w:rsid w:val="00745BA2"/>
    <w:rsid w:val="00746EFF"/>
    <w:rsid w:val="007476A4"/>
    <w:rsid w:val="00751098"/>
    <w:rsid w:val="00751B6F"/>
    <w:rsid w:val="00753480"/>
    <w:rsid w:val="0075479A"/>
    <w:rsid w:val="0075562F"/>
    <w:rsid w:val="007573E7"/>
    <w:rsid w:val="00760548"/>
    <w:rsid w:val="00760819"/>
    <w:rsid w:val="00763AFA"/>
    <w:rsid w:val="00763C4D"/>
    <w:rsid w:val="007643CE"/>
    <w:rsid w:val="00764581"/>
    <w:rsid w:val="007653D9"/>
    <w:rsid w:val="00766969"/>
    <w:rsid w:val="0077270A"/>
    <w:rsid w:val="007740F2"/>
    <w:rsid w:val="007752D4"/>
    <w:rsid w:val="007753AE"/>
    <w:rsid w:val="00776ECE"/>
    <w:rsid w:val="00777401"/>
    <w:rsid w:val="00781C50"/>
    <w:rsid w:val="00782EB8"/>
    <w:rsid w:val="00783176"/>
    <w:rsid w:val="00783372"/>
    <w:rsid w:val="0078357E"/>
    <w:rsid w:val="007847F2"/>
    <w:rsid w:val="00785962"/>
    <w:rsid w:val="00786224"/>
    <w:rsid w:val="00787124"/>
    <w:rsid w:val="0078783A"/>
    <w:rsid w:val="00791FFA"/>
    <w:rsid w:val="0079351E"/>
    <w:rsid w:val="007943B4"/>
    <w:rsid w:val="00794B58"/>
    <w:rsid w:val="007950D8"/>
    <w:rsid w:val="00795CD7"/>
    <w:rsid w:val="007A04E4"/>
    <w:rsid w:val="007A37CF"/>
    <w:rsid w:val="007A3C1F"/>
    <w:rsid w:val="007A427D"/>
    <w:rsid w:val="007A44B4"/>
    <w:rsid w:val="007A629E"/>
    <w:rsid w:val="007A6D46"/>
    <w:rsid w:val="007B07CC"/>
    <w:rsid w:val="007B0916"/>
    <w:rsid w:val="007B23F6"/>
    <w:rsid w:val="007B2F54"/>
    <w:rsid w:val="007B43B6"/>
    <w:rsid w:val="007B46A7"/>
    <w:rsid w:val="007C041E"/>
    <w:rsid w:val="007C0579"/>
    <w:rsid w:val="007C0EB5"/>
    <w:rsid w:val="007C0ED0"/>
    <w:rsid w:val="007C11CC"/>
    <w:rsid w:val="007C1880"/>
    <w:rsid w:val="007C18EC"/>
    <w:rsid w:val="007C261D"/>
    <w:rsid w:val="007C331A"/>
    <w:rsid w:val="007C3974"/>
    <w:rsid w:val="007D2B38"/>
    <w:rsid w:val="007D3057"/>
    <w:rsid w:val="007D3A16"/>
    <w:rsid w:val="007D51BE"/>
    <w:rsid w:val="007D6E0D"/>
    <w:rsid w:val="007D752D"/>
    <w:rsid w:val="007D75EF"/>
    <w:rsid w:val="007E03C1"/>
    <w:rsid w:val="007E2873"/>
    <w:rsid w:val="007E46A9"/>
    <w:rsid w:val="007E51A5"/>
    <w:rsid w:val="007E680E"/>
    <w:rsid w:val="007E6B30"/>
    <w:rsid w:val="007E7F10"/>
    <w:rsid w:val="007F0467"/>
    <w:rsid w:val="007F05BF"/>
    <w:rsid w:val="007F1274"/>
    <w:rsid w:val="007F15AA"/>
    <w:rsid w:val="007F1675"/>
    <w:rsid w:val="007F1B88"/>
    <w:rsid w:val="007F1E45"/>
    <w:rsid w:val="007F2C86"/>
    <w:rsid w:val="007F2E0B"/>
    <w:rsid w:val="007F4513"/>
    <w:rsid w:val="007F45C9"/>
    <w:rsid w:val="007F5F64"/>
    <w:rsid w:val="007F6AE7"/>
    <w:rsid w:val="007F6D07"/>
    <w:rsid w:val="007F6D44"/>
    <w:rsid w:val="007F7B09"/>
    <w:rsid w:val="007F7F3A"/>
    <w:rsid w:val="00800052"/>
    <w:rsid w:val="008005EA"/>
    <w:rsid w:val="00800600"/>
    <w:rsid w:val="00802522"/>
    <w:rsid w:val="00802680"/>
    <w:rsid w:val="00804135"/>
    <w:rsid w:val="00804373"/>
    <w:rsid w:val="008043F3"/>
    <w:rsid w:val="008047BE"/>
    <w:rsid w:val="00804E91"/>
    <w:rsid w:val="008053EF"/>
    <w:rsid w:val="0080567A"/>
    <w:rsid w:val="00805982"/>
    <w:rsid w:val="00805B55"/>
    <w:rsid w:val="00806DDF"/>
    <w:rsid w:val="0081020B"/>
    <w:rsid w:val="008102A0"/>
    <w:rsid w:val="00811339"/>
    <w:rsid w:val="0081202E"/>
    <w:rsid w:val="008127F4"/>
    <w:rsid w:val="00813650"/>
    <w:rsid w:val="00813787"/>
    <w:rsid w:val="008145C7"/>
    <w:rsid w:val="00814B99"/>
    <w:rsid w:val="008150B0"/>
    <w:rsid w:val="008160E2"/>
    <w:rsid w:val="00816358"/>
    <w:rsid w:val="00816902"/>
    <w:rsid w:val="00817BD5"/>
    <w:rsid w:val="008203F3"/>
    <w:rsid w:val="0082074E"/>
    <w:rsid w:val="00820E2E"/>
    <w:rsid w:val="00821387"/>
    <w:rsid w:val="008214E9"/>
    <w:rsid w:val="0082197E"/>
    <w:rsid w:val="00821CC3"/>
    <w:rsid w:val="008224DB"/>
    <w:rsid w:val="00823CB5"/>
    <w:rsid w:val="0082460A"/>
    <w:rsid w:val="0082496F"/>
    <w:rsid w:val="00824ACD"/>
    <w:rsid w:val="00825859"/>
    <w:rsid w:val="00825B8B"/>
    <w:rsid w:val="00825D93"/>
    <w:rsid w:val="008260CA"/>
    <w:rsid w:val="00826B69"/>
    <w:rsid w:val="00826CDE"/>
    <w:rsid w:val="00826D9C"/>
    <w:rsid w:val="00830123"/>
    <w:rsid w:val="00830192"/>
    <w:rsid w:val="00830EEC"/>
    <w:rsid w:val="00832237"/>
    <w:rsid w:val="0083279D"/>
    <w:rsid w:val="008340B7"/>
    <w:rsid w:val="00834C6E"/>
    <w:rsid w:val="00834E71"/>
    <w:rsid w:val="00835BCB"/>
    <w:rsid w:val="00836296"/>
    <w:rsid w:val="00836515"/>
    <w:rsid w:val="008373A2"/>
    <w:rsid w:val="008377CD"/>
    <w:rsid w:val="00837C75"/>
    <w:rsid w:val="008406EF"/>
    <w:rsid w:val="00840BCD"/>
    <w:rsid w:val="0084162D"/>
    <w:rsid w:val="00841689"/>
    <w:rsid w:val="008417D7"/>
    <w:rsid w:val="00841BA6"/>
    <w:rsid w:val="00841DEA"/>
    <w:rsid w:val="00841E25"/>
    <w:rsid w:val="008427D8"/>
    <w:rsid w:val="00844832"/>
    <w:rsid w:val="0084538C"/>
    <w:rsid w:val="00845560"/>
    <w:rsid w:val="008473DD"/>
    <w:rsid w:val="008525C5"/>
    <w:rsid w:val="00852897"/>
    <w:rsid w:val="0085320A"/>
    <w:rsid w:val="00855E90"/>
    <w:rsid w:val="008563F7"/>
    <w:rsid w:val="0085653D"/>
    <w:rsid w:val="008567B4"/>
    <w:rsid w:val="008569C7"/>
    <w:rsid w:val="008579B0"/>
    <w:rsid w:val="00860559"/>
    <w:rsid w:val="00860A2B"/>
    <w:rsid w:val="008611AB"/>
    <w:rsid w:val="00861607"/>
    <w:rsid w:val="00861D7A"/>
    <w:rsid w:val="00861DFE"/>
    <w:rsid w:val="00861EC9"/>
    <w:rsid w:val="00862172"/>
    <w:rsid w:val="008622B3"/>
    <w:rsid w:val="00862DEC"/>
    <w:rsid w:val="0086527F"/>
    <w:rsid w:val="00865A93"/>
    <w:rsid w:val="008661E8"/>
    <w:rsid w:val="00866B6E"/>
    <w:rsid w:val="00866C7D"/>
    <w:rsid w:val="00871563"/>
    <w:rsid w:val="008717D1"/>
    <w:rsid w:val="008733FF"/>
    <w:rsid w:val="00874A91"/>
    <w:rsid w:val="00875FD6"/>
    <w:rsid w:val="00880038"/>
    <w:rsid w:val="008800C9"/>
    <w:rsid w:val="00880ADE"/>
    <w:rsid w:val="00881E9A"/>
    <w:rsid w:val="00881EBD"/>
    <w:rsid w:val="00882676"/>
    <w:rsid w:val="0088297C"/>
    <w:rsid w:val="00882BD9"/>
    <w:rsid w:val="00883C73"/>
    <w:rsid w:val="00885F13"/>
    <w:rsid w:val="008867F0"/>
    <w:rsid w:val="0088770C"/>
    <w:rsid w:val="00887BF7"/>
    <w:rsid w:val="008909D1"/>
    <w:rsid w:val="00891658"/>
    <w:rsid w:val="0089270B"/>
    <w:rsid w:val="008928C9"/>
    <w:rsid w:val="00892FB4"/>
    <w:rsid w:val="0089331E"/>
    <w:rsid w:val="008964DA"/>
    <w:rsid w:val="00896F46"/>
    <w:rsid w:val="00897484"/>
    <w:rsid w:val="008A00AD"/>
    <w:rsid w:val="008A08F1"/>
    <w:rsid w:val="008A0BBD"/>
    <w:rsid w:val="008A1C92"/>
    <w:rsid w:val="008A2636"/>
    <w:rsid w:val="008A51F4"/>
    <w:rsid w:val="008A5BC9"/>
    <w:rsid w:val="008A6F05"/>
    <w:rsid w:val="008A7C53"/>
    <w:rsid w:val="008B0111"/>
    <w:rsid w:val="008B04E4"/>
    <w:rsid w:val="008B0D19"/>
    <w:rsid w:val="008B10E0"/>
    <w:rsid w:val="008B19DB"/>
    <w:rsid w:val="008B2DE2"/>
    <w:rsid w:val="008B3DC6"/>
    <w:rsid w:val="008B4973"/>
    <w:rsid w:val="008C0499"/>
    <w:rsid w:val="008C106F"/>
    <w:rsid w:val="008C163E"/>
    <w:rsid w:val="008C24F7"/>
    <w:rsid w:val="008C27DE"/>
    <w:rsid w:val="008C3A6B"/>
    <w:rsid w:val="008C5C60"/>
    <w:rsid w:val="008C679E"/>
    <w:rsid w:val="008C7B71"/>
    <w:rsid w:val="008C7D28"/>
    <w:rsid w:val="008D0100"/>
    <w:rsid w:val="008D0809"/>
    <w:rsid w:val="008D0FD8"/>
    <w:rsid w:val="008D10D2"/>
    <w:rsid w:val="008D21AC"/>
    <w:rsid w:val="008D2710"/>
    <w:rsid w:val="008D2988"/>
    <w:rsid w:val="008D316C"/>
    <w:rsid w:val="008D428F"/>
    <w:rsid w:val="008D49FB"/>
    <w:rsid w:val="008D4BF6"/>
    <w:rsid w:val="008D648B"/>
    <w:rsid w:val="008D6664"/>
    <w:rsid w:val="008D6DFF"/>
    <w:rsid w:val="008D721E"/>
    <w:rsid w:val="008D7779"/>
    <w:rsid w:val="008D7AC2"/>
    <w:rsid w:val="008D7E0D"/>
    <w:rsid w:val="008E1352"/>
    <w:rsid w:val="008E163A"/>
    <w:rsid w:val="008E2ABE"/>
    <w:rsid w:val="008E3886"/>
    <w:rsid w:val="008E477F"/>
    <w:rsid w:val="008E545C"/>
    <w:rsid w:val="008E59CA"/>
    <w:rsid w:val="008E6716"/>
    <w:rsid w:val="008E70CD"/>
    <w:rsid w:val="008E7B8A"/>
    <w:rsid w:val="008F0EA7"/>
    <w:rsid w:val="008F2C1E"/>
    <w:rsid w:val="008F4CC3"/>
    <w:rsid w:val="008F6DD9"/>
    <w:rsid w:val="008F76D0"/>
    <w:rsid w:val="008F7B42"/>
    <w:rsid w:val="008F7D45"/>
    <w:rsid w:val="00901013"/>
    <w:rsid w:val="009011B0"/>
    <w:rsid w:val="0090376C"/>
    <w:rsid w:val="0090403B"/>
    <w:rsid w:val="00904D12"/>
    <w:rsid w:val="009064EC"/>
    <w:rsid w:val="0090671D"/>
    <w:rsid w:val="00906791"/>
    <w:rsid w:val="00906BFD"/>
    <w:rsid w:val="0090752D"/>
    <w:rsid w:val="00911128"/>
    <w:rsid w:val="00911B07"/>
    <w:rsid w:val="00911B29"/>
    <w:rsid w:val="009124F0"/>
    <w:rsid w:val="009129AE"/>
    <w:rsid w:val="00912EBB"/>
    <w:rsid w:val="00913686"/>
    <w:rsid w:val="009136A4"/>
    <w:rsid w:val="009136E3"/>
    <w:rsid w:val="0091383C"/>
    <w:rsid w:val="00913897"/>
    <w:rsid w:val="00913AFE"/>
    <w:rsid w:val="00913EEE"/>
    <w:rsid w:val="00914E43"/>
    <w:rsid w:val="00915AF8"/>
    <w:rsid w:val="00915CF1"/>
    <w:rsid w:val="009175EF"/>
    <w:rsid w:val="0092092F"/>
    <w:rsid w:val="00920B0C"/>
    <w:rsid w:val="009217A1"/>
    <w:rsid w:val="00921DE9"/>
    <w:rsid w:val="00923587"/>
    <w:rsid w:val="009243A0"/>
    <w:rsid w:val="009246E4"/>
    <w:rsid w:val="00924D4C"/>
    <w:rsid w:val="009264A4"/>
    <w:rsid w:val="0092690F"/>
    <w:rsid w:val="00927C5C"/>
    <w:rsid w:val="009342DC"/>
    <w:rsid w:val="00935A7A"/>
    <w:rsid w:val="00935DFB"/>
    <w:rsid w:val="00940069"/>
    <w:rsid w:val="00940FD6"/>
    <w:rsid w:val="00942EC7"/>
    <w:rsid w:val="00942F15"/>
    <w:rsid w:val="0094382F"/>
    <w:rsid w:val="00943D73"/>
    <w:rsid w:val="00943F4D"/>
    <w:rsid w:val="00944CB6"/>
    <w:rsid w:val="00944EFC"/>
    <w:rsid w:val="0094680C"/>
    <w:rsid w:val="00950B31"/>
    <w:rsid w:val="00951044"/>
    <w:rsid w:val="00951913"/>
    <w:rsid w:val="00952C1B"/>
    <w:rsid w:val="00953969"/>
    <w:rsid w:val="00954016"/>
    <w:rsid w:val="009543A3"/>
    <w:rsid w:val="00954D34"/>
    <w:rsid w:val="009558A7"/>
    <w:rsid w:val="00956D1F"/>
    <w:rsid w:val="00957127"/>
    <w:rsid w:val="0095722F"/>
    <w:rsid w:val="00957D7D"/>
    <w:rsid w:val="0096042F"/>
    <w:rsid w:val="009605E4"/>
    <w:rsid w:val="009611CD"/>
    <w:rsid w:val="0096125B"/>
    <w:rsid w:val="00962D30"/>
    <w:rsid w:val="00962E3D"/>
    <w:rsid w:val="00964312"/>
    <w:rsid w:val="0096433F"/>
    <w:rsid w:val="00964520"/>
    <w:rsid w:val="0096487C"/>
    <w:rsid w:val="00964C08"/>
    <w:rsid w:val="00965857"/>
    <w:rsid w:val="00970772"/>
    <w:rsid w:val="00972C16"/>
    <w:rsid w:val="0097301A"/>
    <w:rsid w:val="009731C2"/>
    <w:rsid w:val="00973A08"/>
    <w:rsid w:val="00973A8B"/>
    <w:rsid w:val="00973C79"/>
    <w:rsid w:val="00974C73"/>
    <w:rsid w:val="0097503D"/>
    <w:rsid w:val="00975BA4"/>
    <w:rsid w:val="00975EEF"/>
    <w:rsid w:val="00975FF1"/>
    <w:rsid w:val="00976163"/>
    <w:rsid w:val="00976776"/>
    <w:rsid w:val="009768DE"/>
    <w:rsid w:val="00977126"/>
    <w:rsid w:val="00977325"/>
    <w:rsid w:val="0097746E"/>
    <w:rsid w:val="0097765F"/>
    <w:rsid w:val="00977A4D"/>
    <w:rsid w:val="00980EC2"/>
    <w:rsid w:val="009815FF"/>
    <w:rsid w:val="00981DCD"/>
    <w:rsid w:val="00981F9F"/>
    <w:rsid w:val="00982FD6"/>
    <w:rsid w:val="0098396C"/>
    <w:rsid w:val="00983B42"/>
    <w:rsid w:val="00983BA7"/>
    <w:rsid w:val="009854D2"/>
    <w:rsid w:val="00986A94"/>
    <w:rsid w:val="00987A09"/>
    <w:rsid w:val="0099098A"/>
    <w:rsid w:val="00991228"/>
    <w:rsid w:val="009912DC"/>
    <w:rsid w:val="00994132"/>
    <w:rsid w:val="00994687"/>
    <w:rsid w:val="00994906"/>
    <w:rsid w:val="00994F09"/>
    <w:rsid w:val="009A05EB"/>
    <w:rsid w:val="009A0A86"/>
    <w:rsid w:val="009A15AD"/>
    <w:rsid w:val="009A1F8A"/>
    <w:rsid w:val="009A3AAC"/>
    <w:rsid w:val="009A4DD9"/>
    <w:rsid w:val="009A58C6"/>
    <w:rsid w:val="009A59C7"/>
    <w:rsid w:val="009A6A62"/>
    <w:rsid w:val="009A6C36"/>
    <w:rsid w:val="009A7071"/>
    <w:rsid w:val="009B0782"/>
    <w:rsid w:val="009B0927"/>
    <w:rsid w:val="009B097E"/>
    <w:rsid w:val="009B0DC4"/>
    <w:rsid w:val="009B1867"/>
    <w:rsid w:val="009B3512"/>
    <w:rsid w:val="009B36BF"/>
    <w:rsid w:val="009B55D8"/>
    <w:rsid w:val="009B58EF"/>
    <w:rsid w:val="009B6983"/>
    <w:rsid w:val="009C0026"/>
    <w:rsid w:val="009C02F0"/>
    <w:rsid w:val="009C13ED"/>
    <w:rsid w:val="009C2F68"/>
    <w:rsid w:val="009C385E"/>
    <w:rsid w:val="009C38DE"/>
    <w:rsid w:val="009C57E7"/>
    <w:rsid w:val="009C6AA4"/>
    <w:rsid w:val="009C70BD"/>
    <w:rsid w:val="009D1521"/>
    <w:rsid w:val="009D18FD"/>
    <w:rsid w:val="009D20CE"/>
    <w:rsid w:val="009D2386"/>
    <w:rsid w:val="009D28D4"/>
    <w:rsid w:val="009D30D4"/>
    <w:rsid w:val="009D4964"/>
    <w:rsid w:val="009D49B0"/>
    <w:rsid w:val="009D521C"/>
    <w:rsid w:val="009D5E53"/>
    <w:rsid w:val="009D6C5E"/>
    <w:rsid w:val="009D7909"/>
    <w:rsid w:val="009D79D8"/>
    <w:rsid w:val="009D7F6C"/>
    <w:rsid w:val="009E0631"/>
    <w:rsid w:val="009E0A2B"/>
    <w:rsid w:val="009E0A37"/>
    <w:rsid w:val="009E0E29"/>
    <w:rsid w:val="009E1076"/>
    <w:rsid w:val="009E1270"/>
    <w:rsid w:val="009E63B0"/>
    <w:rsid w:val="009E6896"/>
    <w:rsid w:val="009E6B66"/>
    <w:rsid w:val="009E7501"/>
    <w:rsid w:val="009F1E07"/>
    <w:rsid w:val="009F2ECD"/>
    <w:rsid w:val="009F339E"/>
    <w:rsid w:val="009F33E8"/>
    <w:rsid w:val="009F3A61"/>
    <w:rsid w:val="009F4D6A"/>
    <w:rsid w:val="009F57EE"/>
    <w:rsid w:val="009F5B4E"/>
    <w:rsid w:val="00A03C7D"/>
    <w:rsid w:val="00A0496D"/>
    <w:rsid w:val="00A053F8"/>
    <w:rsid w:val="00A054C8"/>
    <w:rsid w:val="00A058F0"/>
    <w:rsid w:val="00A05D28"/>
    <w:rsid w:val="00A0618A"/>
    <w:rsid w:val="00A06388"/>
    <w:rsid w:val="00A069CB"/>
    <w:rsid w:val="00A06ABC"/>
    <w:rsid w:val="00A07184"/>
    <w:rsid w:val="00A0728D"/>
    <w:rsid w:val="00A10FE2"/>
    <w:rsid w:val="00A11117"/>
    <w:rsid w:val="00A11360"/>
    <w:rsid w:val="00A12F1B"/>
    <w:rsid w:val="00A13314"/>
    <w:rsid w:val="00A13C2E"/>
    <w:rsid w:val="00A14D8A"/>
    <w:rsid w:val="00A162A6"/>
    <w:rsid w:val="00A174B8"/>
    <w:rsid w:val="00A203CF"/>
    <w:rsid w:val="00A207DD"/>
    <w:rsid w:val="00A2357D"/>
    <w:rsid w:val="00A23BFD"/>
    <w:rsid w:val="00A24091"/>
    <w:rsid w:val="00A257EC"/>
    <w:rsid w:val="00A26535"/>
    <w:rsid w:val="00A26F3F"/>
    <w:rsid w:val="00A30034"/>
    <w:rsid w:val="00A31546"/>
    <w:rsid w:val="00A31762"/>
    <w:rsid w:val="00A31B4A"/>
    <w:rsid w:val="00A325AF"/>
    <w:rsid w:val="00A32EAB"/>
    <w:rsid w:val="00A3333E"/>
    <w:rsid w:val="00A35BC7"/>
    <w:rsid w:val="00A35EE3"/>
    <w:rsid w:val="00A365DD"/>
    <w:rsid w:val="00A3750F"/>
    <w:rsid w:val="00A3777D"/>
    <w:rsid w:val="00A37A7C"/>
    <w:rsid w:val="00A4192B"/>
    <w:rsid w:val="00A4454E"/>
    <w:rsid w:val="00A44C5B"/>
    <w:rsid w:val="00A45298"/>
    <w:rsid w:val="00A4557E"/>
    <w:rsid w:val="00A500EC"/>
    <w:rsid w:val="00A50FD3"/>
    <w:rsid w:val="00A51EAD"/>
    <w:rsid w:val="00A52655"/>
    <w:rsid w:val="00A53AA2"/>
    <w:rsid w:val="00A55383"/>
    <w:rsid w:val="00A56021"/>
    <w:rsid w:val="00A56092"/>
    <w:rsid w:val="00A60EBA"/>
    <w:rsid w:val="00A610FF"/>
    <w:rsid w:val="00A62A70"/>
    <w:rsid w:val="00A62C1E"/>
    <w:rsid w:val="00A632AC"/>
    <w:rsid w:val="00A648A7"/>
    <w:rsid w:val="00A65CE8"/>
    <w:rsid w:val="00A6609D"/>
    <w:rsid w:val="00A708C5"/>
    <w:rsid w:val="00A70D00"/>
    <w:rsid w:val="00A716D6"/>
    <w:rsid w:val="00A71FBE"/>
    <w:rsid w:val="00A7240D"/>
    <w:rsid w:val="00A72D24"/>
    <w:rsid w:val="00A740AF"/>
    <w:rsid w:val="00A7439B"/>
    <w:rsid w:val="00A7485E"/>
    <w:rsid w:val="00A75724"/>
    <w:rsid w:val="00A7574B"/>
    <w:rsid w:val="00A76EE7"/>
    <w:rsid w:val="00A774B3"/>
    <w:rsid w:val="00A776B8"/>
    <w:rsid w:val="00A801B5"/>
    <w:rsid w:val="00A80DE3"/>
    <w:rsid w:val="00A81788"/>
    <w:rsid w:val="00A81D24"/>
    <w:rsid w:val="00A8200A"/>
    <w:rsid w:val="00A8506E"/>
    <w:rsid w:val="00A85F98"/>
    <w:rsid w:val="00A8627E"/>
    <w:rsid w:val="00A86F71"/>
    <w:rsid w:val="00A8760D"/>
    <w:rsid w:val="00A9084A"/>
    <w:rsid w:val="00A9100C"/>
    <w:rsid w:val="00A914C3"/>
    <w:rsid w:val="00A91700"/>
    <w:rsid w:val="00A91C03"/>
    <w:rsid w:val="00A91F45"/>
    <w:rsid w:val="00A91FD4"/>
    <w:rsid w:val="00A920A1"/>
    <w:rsid w:val="00A96252"/>
    <w:rsid w:val="00A9641C"/>
    <w:rsid w:val="00A96D11"/>
    <w:rsid w:val="00AA0317"/>
    <w:rsid w:val="00AA104B"/>
    <w:rsid w:val="00AA106E"/>
    <w:rsid w:val="00AA16E8"/>
    <w:rsid w:val="00AA227D"/>
    <w:rsid w:val="00AA3D39"/>
    <w:rsid w:val="00AA4F1A"/>
    <w:rsid w:val="00AA5B79"/>
    <w:rsid w:val="00AA691B"/>
    <w:rsid w:val="00AB0359"/>
    <w:rsid w:val="00AB0B08"/>
    <w:rsid w:val="00AB12B4"/>
    <w:rsid w:val="00AB13FC"/>
    <w:rsid w:val="00AB1753"/>
    <w:rsid w:val="00AB1F07"/>
    <w:rsid w:val="00AB2B5B"/>
    <w:rsid w:val="00AB5D4E"/>
    <w:rsid w:val="00AB6AB6"/>
    <w:rsid w:val="00AB7939"/>
    <w:rsid w:val="00AC1080"/>
    <w:rsid w:val="00AC20B5"/>
    <w:rsid w:val="00AC3A6F"/>
    <w:rsid w:val="00AC505F"/>
    <w:rsid w:val="00AC5846"/>
    <w:rsid w:val="00AC6516"/>
    <w:rsid w:val="00AC6C8A"/>
    <w:rsid w:val="00AD17E4"/>
    <w:rsid w:val="00AD2330"/>
    <w:rsid w:val="00AD2515"/>
    <w:rsid w:val="00AD4FA3"/>
    <w:rsid w:val="00AD5BDF"/>
    <w:rsid w:val="00AD5D7A"/>
    <w:rsid w:val="00AD668D"/>
    <w:rsid w:val="00AD7D95"/>
    <w:rsid w:val="00AE039A"/>
    <w:rsid w:val="00AE06F5"/>
    <w:rsid w:val="00AE0DB7"/>
    <w:rsid w:val="00AE0FBC"/>
    <w:rsid w:val="00AE1511"/>
    <w:rsid w:val="00AE4FF5"/>
    <w:rsid w:val="00AE5F6F"/>
    <w:rsid w:val="00AE702A"/>
    <w:rsid w:val="00AE7A1C"/>
    <w:rsid w:val="00AF01D9"/>
    <w:rsid w:val="00AF05AD"/>
    <w:rsid w:val="00AF0C42"/>
    <w:rsid w:val="00AF1DFC"/>
    <w:rsid w:val="00AF2A84"/>
    <w:rsid w:val="00AF2AEF"/>
    <w:rsid w:val="00AF2BB0"/>
    <w:rsid w:val="00AF3A13"/>
    <w:rsid w:val="00AF4A27"/>
    <w:rsid w:val="00AF6CF8"/>
    <w:rsid w:val="00AF7BF3"/>
    <w:rsid w:val="00AF7EBC"/>
    <w:rsid w:val="00B00144"/>
    <w:rsid w:val="00B00406"/>
    <w:rsid w:val="00B00994"/>
    <w:rsid w:val="00B01064"/>
    <w:rsid w:val="00B01679"/>
    <w:rsid w:val="00B022DE"/>
    <w:rsid w:val="00B061AE"/>
    <w:rsid w:val="00B10F24"/>
    <w:rsid w:val="00B1207A"/>
    <w:rsid w:val="00B127D9"/>
    <w:rsid w:val="00B149EE"/>
    <w:rsid w:val="00B169A6"/>
    <w:rsid w:val="00B16C15"/>
    <w:rsid w:val="00B1716E"/>
    <w:rsid w:val="00B17ACA"/>
    <w:rsid w:val="00B2045E"/>
    <w:rsid w:val="00B20B98"/>
    <w:rsid w:val="00B20EF6"/>
    <w:rsid w:val="00B21437"/>
    <w:rsid w:val="00B21F19"/>
    <w:rsid w:val="00B23000"/>
    <w:rsid w:val="00B25532"/>
    <w:rsid w:val="00B255B8"/>
    <w:rsid w:val="00B25753"/>
    <w:rsid w:val="00B2674F"/>
    <w:rsid w:val="00B26FA7"/>
    <w:rsid w:val="00B2726F"/>
    <w:rsid w:val="00B301C4"/>
    <w:rsid w:val="00B30489"/>
    <w:rsid w:val="00B320C6"/>
    <w:rsid w:val="00B3248B"/>
    <w:rsid w:val="00B3663E"/>
    <w:rsid w:val="00B37311"/>
    <w:rsid w:val="00B42753"/>
    <w:rsid w:val="00B43714"/>
    <w:rsid w:val="00B45A5B"/>
    <w:rsid w:val="00B45E1B"/>
    <w:rsid w:val="00B463B9"/>
    <w:rsid w:val="00B46D85"/>
    <w:rsid w:val="00B47AF3"/>
    <w:rsid w:val="00B5376C"/>
    <w:rsid w:val="00B553AD"/>
    <w:rsid w:val="00B55D8E"/>
    <w:rsid w:val="00B560D9"/>
    <w:rsid w:val="00B575DC"/>
    <w:rsid w:val="00B5789A"/>
    <w:rsid w:val="00B600A7"/>
    <w:rsid w:val="00B616FB"/>
    <w:rsid w:val="00B6233A"/>
    <w:rsid w:val="00B633F3"/>
    <w:rsid w:val="00B639DE"/>
    <w:rsid w:val="00B63AEF"/>
    <w:rsid w:val="00B63DE7"/>
    <w:rsid w:val="00B64C4B"/>
    <w:rsid w:val="00B64C5F"/>
    <w:rsid w:val="00B65ECF"/>
    <w:rsid w:val="00B66731"/>
    <w:rsid w:val="00B66CCF"/>
    <w:rsid w:val="00B679E9"/>
    <w:rsid w:val="00B71662"/>
    <w:rsid w:val="00B72D73"/>
    <w:rsid w:val="00B73C14"/>
    <w:rsid w:val="00B73D7F"/>
    <w:rsid w:val="00B73FA8"/>
    <w:rsid w:val="00B74616"/>
    <w:rsid w:val="00B74737"/>
    <w:rsid w:val="00B74B57"/>
    <w:rsid w:val="00B74CC4"/>
    <w:rsid w:val="00B75198"/>
    <w:rsid w:val="00B75EA7"/>
    <w:rsid w:val="00B76B75"/>
    <w:rsid w:val="00B80AAD"/>
    <w:rsid w:val="00B80C6B"/>
    <w:rsid w:val="00B80DF6"/>
    <w:rsid w:val="00B817B8"/>
    <w:rsid w:val="00B8193A"/>
    <w:rsid w:val="00B81A7C"/>
    <w:rsid w:val="00B81D2D"/>
    <w:rsid w:val="00B81ECE"/>
    <w:rsid w:val="00B82437"/>
    <w:rsid w:val="00B82C50"/>
    <w:rsid w:val="00B832C0"/>
    <w:rsid w:val="00B8355E"/>
    <w:rsid w:val="00B83943"/>
    <w:rsid w:val="00B84591"/>
    <w:rsid w:val="00B85686"/>
    <w:rsid w:val="00B9089F"/>
    <w:rsid w:val="00B93C9D"/>
    <w:rsid w:val="00B95238"/>
    <w:rsid w:val="00B95612"/>
    <w:rsid w:val="00B963F2"/>
    <w:rsid w:val="00B97072"/>
    <w:rsid w:val="00BA1C75"/>
    <w:rsid w:val="00BA2367"/>
    <w:rsid w:val="00BA2477"/>
    <w:rsid w:val="00BA28D5"/>
    <w:rsid w:val="00BA6599"/>
    <w:rsid w:val="00BA6AA6"/>
    <w:rsid w:val="00BA705D"/>
    <w:rsid w:val="00BA7E44"/>
    <w:rsid w:val="00BB2939"/>
    <w:rsid w:val="00BB3410"/>
    <w:rsid w:val="00BB41EA"/>
    <w:rsid w:val="00BB51EF"/>
    <w:rsid w:val="00BB6A87"/>
    <w:rsid w:val="00BC0682"/>
    <w:rsid w:val="00BC0CA1"/>
    <w:rsid w:val="00BC13A2"/>
    <w:rsid w:val="00BC1478"/>
    <w:rsid w:val="00BC1968"/>
    <w:rsid w:val="00BC2AA3"/>
    <w:rsid w:val="00BC38EC"/>
    <w:rsid w:val="00BC4F67"/>
    <w:rsid w:val="00BC5501"/>
    <w:rsid w:val="00BC62D6"/>
    <w:rsid w:val="00BC72A7"/>
    <w:rsid w:val="00BD1D50"/>
    <w:rsid w:val="00BD2696"/>
    <w:rsid w:val="00BD4344"/>
    <w:rsid w:val="00BD5BEE"/>
    <w:rsid w:val="00BD639D"/>
    <w:rsid w:val="00BD6885"/>
    <w:rsid w:val="00BD75B1"/>
    <w:rsid w:val="00BD77C1"/>
    <w:rsid w:val="00BE0715"/>
    <w:rsid w:val="00BE0A36"/>
    <w:rsid w:val="00BE146E"/>
    <w:rsid w:val="00BE15F6"/>
    <w:rsid w:val="00BE26FC"/>
    <w:rsid w:val="00BE36B2"/>
    <w:rsid w:val="00BE47CE"/>
    <w:rsid w:val="00BE6B8A"/>
    <w:rsid w:val="00BE7541"/>
    <w:rsid w:val="00BF0156"/>
    <w:rsid w:val="00BF01BA"/>
    <w:rsid w:val="00BF05F0"/>
    <w:rsid w:val="00BF178F"/>
    <w:rsid w:val="00BF1B9A"/>
    <w:rsid w:val="00BF2035"/>
    <w:rsid w:val="00BF235E"/>
    <w:rsid w:val="00BF3080"/>
    <w:rsid w:val="00BF37BC"/>
    <w:rsid w:val="00BF6261"/>
    <w:rsid w:val="00BF7B29"/>
    <w:rsid w:val="00C00A53"/>
    <w:rsid w:val="00C01D78"/>
    <w:rsid w:val="00C01E55"/>
    <w:rsid w:val="00C023BF"/>
    <w:rsid w:val="00C023CA"/>
    <w:rsid w:val="00C02A6D"/>
    <w:rsid w:val="00C04A08"/>
    <w:rsid w:val="00C04EA8"/>
    <w:rsid w:val="00C05042"/>
    <w:rsid w:val="00C05502"/>
    <w:rsid w:val="00C05BFC"/>
    <w:rsid w:val="00C06F9F"/>
    <w:rsid w:val="00C071FB"/>
    <w:rsid w:val="00C1103F"/>
    <w:rsid w:val="00C1240E"/>
    <w:rsid w:val="00C12FCD"/>
    <w:rsid w:val="00C13EC3"/>
    <w:rsid w:val="00C151E4"/>
    <w:rsid w:val="00C1520F"/>
    <w:rsid w:val="00C152F3"/>
    <w:rsid w:val="00C156EA"/>
    <w:rsid w:val="00C16E17"/>
    <w:rsid w:val="00C1714E"/>
    <w:rsid w:val="00C1746D"/>
    <w:rsid w:val="00C1774B"/>
    <w:rsid w:val="00C17F64"/>
    <w:rsid w:val="00C211AA"/>
    <w:rsid w:val="00C217DB"/>
    <w:rsid w:val="00C21C4D"/>
    <w:rsid w:val="00C21D47"/>
    <w:rsid w:val="00C22565"/>
    <w:rsid w:val="00C22E08"/>
    <w:rsid w:val="00C232A4"/>
    <w:rsid w:val="00C233BD"/>
    <w:rsid w:val="00C238E4"/>
    <w:rsid w:val="00C24205"/>
    <w:rsid w:val="00C24594"/>
    <w:rsid w:val="00C24ECE"/>
    <w:rsid w:val="00C25124"/>
    <w:rsid w:val="00C26039"/>
    <w:rsid w:val="00C2627C"/>
    <w:rsid w:val="00C26E2F"/>
    <w:rsid w:val="00C26F7C"/>
    <w:rsid w:val="00C27843"/>
    <w:rsid w:val="00C30748"/>
    <w:rsid w:val="00C32208"/>
    <w:rsid w:val="00C327FF"/>
    <w:rsid w:val="00C338B3"/>
    <w:rsid w:val="00C33E39"/>
    <w:rsid w:val="00C34AB0"/>
    <w:rsid w:val="00C356F6"/>
    <w:rsid w:val="00C35D2F"/>
    <w:rsid w:val="00C368D6"/>
    <w:rsid w:val="00C37C68"/>
    <w:rsid w:val="00C41267"/>
    <w:rsid w:val="00C43EE0"/>
    <w:rsid w:val="00C452FB"/>
    <w:rsid w:val="00C4543C"/>
    <w:rsid w:val="00C45475"/>
    <w:rsid w:val="00C46EBA"/>
    <w:rsid w:val="00C4793A"/>
    <w:rsid w:val="00C47A73"/>
    <w:rsid w:val="00C47EEA"/>
    <w:rsid w:val="00C50A3E"/>
    <w:rsid w:val="00C50F6A"/>
    <w:rsid w:val="00C51927"/>
    <w:rsid w:val="00C51D35"/>
    <w:rsid w:val="00C521FE"/>
    <w:rsid w:val="00C5262A"/>
    <w:rsid w:val="00C5304E"/>
    <w:rsid w:val="00C5390D"/>
    <w:rsid w:val="00C540F8"/>
    <w:rsid w:val="00C54404"/>
    <w:rsid w:val="00C5466F"/>
    <w:rsid w:val="00C55C39"/>
    <w:rsid w:val="00C565F8"/>
    <w:rsid w:val="00C60745"/>
    <w:rsid w:val="00C60AE6"/>
    <w:rsid w:val="00C62000"/>
    <w:rsid w:val="00C64003"/>
    <w:rsid w:val="00C648BD"/>
    <w:rsid w:val="00C64BC3"/>
    <w:rsid w:val="00C64F33"/>
    <w:rsid w:val="00C656B4"/>
    <w:rsid w:val="00C67855"/>
    <w:rsid w:val="00C70746"/>
    <w:rsid w:val="00C708B1"/>
    <w:rsid w:val="00C72897"/>
    <w:rsid w:val="00C73157"/>
    <w:rsid w:val="00C74AA7"/>
    <w:rsid w:val="00C75399"/>
    <w:rsid w:val="00C75BDD"/>
    <w:rsid w:val="00C76517"/>
    <w:rsid w:val="00C7654C"/>
    <w:rsid w:val="00C77DFB"/>
    <w:rsid w:val="00C80393"/>
    <w:rsid w:val="00C80CB3"/>
    <w:rsid w:val="00C818A6"/>
    <w:rsid w:val="00C82075"/>
    <w:rsid w:val="00C82329"/>
    <w:rsid w:val="00C82A86"/>
    <w:rsid w:val="00C82BE2"/>
    <w:rsid w:val="00C83C9A"/>
    <w:rsid w:val="00C85B9A"/>
    <w:rsid w:val="00C85E2B"/>
    <w:rsid w:val="00C86256"/>
    <w:rsid w:val="00C8666C"/>
    <w:rsid w:val="00C8707E"/>
    <w:rsid w:val="00C875FB"/>
    <w:rsid w:val="00C91CD3"/>
    <w:rsid w:val="00C9244A"/>
    <w:rsid w:val="00C92A7A"/>
    <w:rsid w:val="00C93749"/>
    <w:rsid w:val="00C939B9"/>
    <w:rsid w:val="00C94179"/>
    <w:rsid w:val="00C9701B"/>
    <w:rsid w:val="00CA0CF6"/>
    <w:rsid w:val="00CA1AF1"/>
    <w:rsid w:val="00CA1DF2"/>
    <w:rsid w:val="00CA52BE"/>
    <w:rsid w:val="00CA7F93"/>
    <w:rsid w:val="00CB05D7"/>
    <w:rsid w:val="00CB0D8C"/>
    <w:rsid w:val="00CB1149"/>
    <w:rsid w:val="00CB15E4"/>
    <w:rsid w:val="00CB180F"/>
    <w:rsid w:val="00CB2B7A"/>
    <w:rsid w:val="00CB2DC9"/>
    <w:rsid w:val="00CB2F0B"/>
    <w:rsid w:val="00CB5C9B"/>
    <w:rsid w:val="00CB5EBC"/>
    <w:rsid w:val="00CB6F79"/>
    <w:rsid w:val="00CC1EC1"/>
    <w:rsid w:val="00CC352D"/>
    <w:rsid w:val="00CC35EA"/>
    <w:rsid w:val="00CC41D4"/>
    <w:rsid w:val="00CC4351"/>
    <w:rsid w:val="00CC4B2F"/>
    <w:rsid w:val="00CC4E17"/>
    <w:rsid w:val="00CC5586"/>
    <w:rsid w:val="00CC62A8"/>
    <w:rsid w:val="00CD18F1"/>
    <w:rsid w:val="00CD20CF"/>
    <w:rsid w:val="00CD31C7"/>
    <w:rsid w:val="00CD6170"/>
    <w:rsid w:val="00CD7A83"/>
    <w:rsid w:val="00CD7C9E"/>
    <w:rsid w:val="00CD7E7D"/>
    <w:rsid w:val="00CE0C7E"/>
    <w:rsid w:val="00CE2976"/>
    <w:rsid w:val="00CE3611"/>
    <w:rsid w:val="00CE3A6C"/>
    <w:rsid w:val="00CE526F"/>
    <w:rsid w:val="00CE6E73"/>
    <w:rsid w:val="00CE714A"/>
    <w:rsid w:val="00CE76F6"/>
    <w:rsid w:val="00CE794E"/>
    <w:rsid w:val="00CF00D3"/>
    <w:rsid w:val="00CF14CF"/>
    <w:rsid w:val="00CF3D27"/>
    <w:rsid w:val="00CF4345"/>
    <w:rsid w:val="00CF4ECF"/>
    <w:rsid w:val="00CF5127"/>
    <w:rsid w:val="00CF597E"/>
    <w:rsid w:val="00CF65ED"/>
    <w:rsid w:val="00CF6E2B"/>
    <w:rsid w:val="00CF7D59"/>
    <w:rsid w:val="00D012FB"/>
    <w:rsid w:val="00D024CA"/>
    <w:rsid w:val="00D037E1"/>
    <w:rsid w:val="00D04686"/>
    <w:rsid w:val="00D10D1C"/>
    <w:rsid w:val="00D11027"/>
    <w:rsid w:val="00D1395C"/>
    <w:rsid w:val="00D1417B"/>
    <w:rsid w:val="00D1532D"/>
    <w:rsid w:val="00D16E42"/>
    <w:rsid w:val="00D17615"/>
    <w:rsid w:val="00D17B77"/>
    <w:rsid w:val="00D2007B"/>
    <w:rsid w:val="00D2188C"/>
    <w:rsid w:val="00D23116"/>
    <w:rsid w:val="00D23612"/>
    <w:rsid w:val="00D23742"/>
    <w:rsid w:val="00D23EE2"/>
    <w:rsid w:val="00D24AC4"/>
    <w:rsid w:val="00D26267"/>
    <w:rsid w:val="00D263AB"/>
    <w:rsid w:val="00D26BDD"/>
    <w:rsid w:val="00D270AC"/>
    <w:rsid w:val="00D31826"/>
    <w:rsid w:val="00D321AE"/>
    <w:rsid w:val="00D322C4"/>
    <w:rsid w:val="00D334C7"/>
    <w:rsid w:val="00D362D2"/>
    <w:rsid w:val="00D376BE"/>
    <w:rsid w:val="00D407EF"/>
    <w:rsid w:val="00D4085D"/>
    <w:rsid w:val="00D4164A"/>
    <w:rsid w:val="00D41B5A"/>
    <w:rsid w:val="00D421A8"/>
    <w:rsid w:val="00D4282A"/>
    <w:rsid w:val="00D4344D"/>
    <w:rsid w:val="00D44136"/>
    <w:rsid w:val="00D44AA7"/>
    <w:rsid w:val="00D44D29"/>
    <w:rsid w:val="00D45382"/>
    <w:rsid w:val="00D45BAC"/>
    <w:rsid w:val="00D46B8D"/>
    <w:rsid w:val="00D47952"/>
    <w:rsid w:val="00D47CD1"/>
    <w:rsid w:val="00D47E30"/>
    <w:rsid w:val="00D47F18"/>
    <w:rsid w:val="00D509D7"/>
    <w:rsid w:val="00D51D15"/>
    <w:rsid w:val="00D51DF9"/>
    <w:rsid w:val="00D52149"/>
    <w:rsid w:val="00D528B2"/>
    <w:rsid w:val="00D53B46"/>
    <w:rsid w:val="00D54A8F"/>
    <w:rsid w:val="00D54E99"/>
    <w:rsid w:val="00D5513B"/>
    <w:rsid w:val="00D55FE6"/>
    <w:rsid w:val="00D56F22"/>
    <w:rsid w:val="00D57D75"/>
    <w:rsid w:val="00D600F6"/>
    <w:rsid w:val="00D617BB"/>
    <w:rsid w:val="00D62189"/>
    <w:rsid w:val="00D64841"/>
    <w:rsid w:val="00D66E46"/>
    <w:rsid w:val="00D67011"/>
    <w:rsid w:val="00D73065"/>
    <w:rsid w:val="00D731F2"/>
    <w:rsid w:val="00D764A5"/>
    <w:rsid w:val="00D766D3"/>
    <w:rsid w:val="00D76E02"/>
    <w:rsid w:val="00D76EC8"/>
    <w:rsid w:val="00D8043F"/>
    <w:rsid w:val="00D80D94"/>
    <w:rsid w:val="00D81168"/>
    <w:rsid w:val="00D8151D"/>
    <w:rsid w:val="00D81FCA"/>
    <w:rsid w:val="00D82C21"/>
    <w:rsid w:val="00D83D7B"/>
    <w:rsid w:val="00D845AD"/>
    <w:rsid w:val="00D85ED0"/>
    <w:rsid w:val="00D85F10"/>
    <w:rsid w:val="00D85F24"/>
    <w:rsid w:val="00D86AB0"/>
    <w:rsid w:val="00D87442"/>
    <w:rsid w:val="00D9103E"/>
    <w:rsid w:val="00D92E1E"/>
    <w:rsid w:val="00D931D3"/>
    <w:rsid w:val="00D93B9F"/>
    <w:rsid w:val="00D93EAF"/>
    <w:rsid w:val="00D94CCB"/>
    <w:rsid w:val="00D95C29"/>
    <w:rsid w:val="00D96CCB"/>
    <w:rsid w:val="00D96F46"/>
    <w:rsid w:val="00D9702B"/>
    <w:rsid w:val="00D974A8"/>
    <w:rsid w:val="00D97B5D"/>
    <w:rsid w:val="00DA0080"/>
    <w:rsid w:val="00DA0E5F"/>
    <w:rsid w:val="00DA14FC"/>
    <w:rsid w:val="00DA1650"/>
    <w:rsid w:val="00DA185F"/>
    <w:rsid w:val="00DA20B8"/>
    <w:rsid w:val="00DA2D13"/>
    <w:rsid w:val="00DA3A82"/>
    <w:rsid w:val="00DA4C02"/>
    <w:rsid w:val="00DA5712"/>
    <w:rsid w:val="00DA5917"/>
    <w:rsid w:val="00DA5DBF"/>
    <w:rsid w:val="00DA6574"/>
    <w:rsid w:val="00DA6AF9"/>
    <w:rsid w:val="00DA6CED"/>
    <w:rsid w:val="00DA6DB5"/>
    <w:rsid w:val="00DA7213"/>
    <w:rsid w:val="00DB06C6"/>
    <w:rsid w:val="00DB10C3"/>
    <w:rsid w:val="00DB1DD3"/>
    <w:rsid w:val="00DB1E29"/>
    <w:rsid w:val="00DB2010"/>
    <w:rsid w:val="00DB23EF"/>
    <w:rsid w:val="00DB27E1"/>
    <w:rsid w:val="00DB325D"/>
    <w:rsid w:val="00DB33E1"/>
    <w:rsid w:val="00DB36E7"/>
    <w:rsid w:val="00DB381D"/>
    <w:rsid w:val="00DB4B0C"/>
    <w:rsid w:val="00DB51D6"/>
    <w:rsid w:val="00DB5ECA"/>
    <w:rsid w:val="00DB6636"/>
    <w:rsid w:val="00DB6DA2"/>
    <w:rsid w:val="00DB76AF"/>
    <w:rsid w:val="00DB7FCA"/>
    <w:rsid w:val="00DC03F1"/>
    <w:rsid w:val="00DC0ECC"/>
    <w:rsid w:val="00DC15D2"/>
    <w:rsid w:val="00DC200D"/>
    <w:rsid w:val="00DC22BB"/>
    <w:rsid w:val="00DC2546"/>
    <w:rsid w:val="00DC2FC9"/>
    <w:rsid w:val="00DC4DA6"/>
    <w:rsid w:val="00DC5BBC"/>
    <w:rsid w:val="00DC6287"/>
    <w:rsid w:val="00DC6F12"/>
    <w:rsid w:val="00DC77C1"/>
    <w:rsid w:val="00DD1A71"/>
    <w:rsid w:val="00DD2213"/>
    <w:rsid w:val="00DD2D70"/>
    <w:rsid w:val="00DD3C69"/>
    <w:rsid w:val="00DD4074"/>
    <w:rsid w:val="00DD619D"/>
    <w:rsid w:val="00DD69F7"/>
    <w:rsid w:val="00DD6F4D"/>
    <w:rsid w:val="00DD7A04"/>
    <w:rsid w:val="00DE06D6"/>
    <w:rsid w:val="00DE0DC6"/>
    <w:rsid w:val="00DE1A63"/>
    <w:rsid w:val="00DE1A9B"/>
    <w:rsid w:val="00DE44A3"/>
    <w:rsid w:val="00DE4C50"/>
    <w:rsid w:val="00DE6532"/>
    <w:rsid w:val="00DE6BFD"/>
    <w:rsid w:val="00DE7AEB"/>
    <w:rsid w:val="00DF09B1"/>
    <w:rsid w:val="00DF110D"/>
    <w:rsid w:val="00DF1A7D"/>
    <w:rsid w:val="00DF4C99"/>
    <w:rsid w:val="00DF670D"/>
    <w:rsid w:val="00DF7A8F"/>
    <w:rsid w:val="00E0032B"/>
    <w:rsid w:val="00E00353"/>
    <w:rsid w:val="00E06D49"/>
    <w:rsid w:val="00E07809"/>
    <w:rsid w:val="00E078DD"/>
    <w:rsid w:val="00E11AD2"/>
    <w:rsid w:val="00E11EBB"/>
    <w:rsid w:val="00E12060"/>
    <w:rsid w:val="00E12F34"/>
    <w:rsid w:val="00E1390D"/>
    <w:rsid w:val="00E1545F"/>
    <w:rsid w:val="00E20832"/>
    <w:rsid w:val="00E20E87"/>
    <w:rsid w:val="00E2125A"/>
    <w:rsid w:val="00E21514"/>
    <w:rsid w:val="00E2341F"/>
    <w:rsid w:val="00E23FFB"/>
    <w:rsid w:val="00E24099"/>
    <w:rsid w:val="00E247C7"/>
    <w:rsid w:val="00E24805"/>
    <w:rsid w:val="00E24A7D"/>
    <w:rsid w:val="00E25379"/>
    <w:rsid w:val="00E2578B"/>
    <w:rsid w:val="00E27993"/>
    <w:rsid w:val="00E27DBD"/>
    <w:rsid w:val="00E311AA"/>
    <w:rsid w:val="00E33E10"/>
    <w:rsid w:val="00E346BA"/>
    <w:rsid w:val="00E3487D"/>
    <w:rsid w:val="00E34A48"/>
    <w:rsid w:val="00E34A9A"/>
    <w:rsid w:val="00E35EA9"/>
    <w:rsid w:val="00E372F4"/>
    <w:rsid w:val="00E37896"/>
    <w:rsid w:val="00E37CD6"/>
    <w:rsid w:val="00E37F3E"/>
    <w:rsid w:val="00E409A2"/>
    <w:rsid w:val="00E411A9"/>
    <w:rsid w:val="00E43DF7"/>
    <w:rsid w:val="00E4484F"/>
    <w:rsid w:val="00E44BEA"/>
    <w:rsid w:val="00E47076"/>
    <w:rsid w:val="00E51291"/>
    <w:rsid w:val="00E5288D"/>
    <w:rsid w:val="00E52A2B"/>
    <w:rsid w:val="00E53979"/>
    <w:rsid w:val="00E53D27"/>
    <w:rsid w:val="00E5521E"/>
    <w:rsid w:val="00E56170"/>
    <w:rsid w:val="00E5637C"/>
    <w:rsid w:val="00E6074C"/>
    <w:rsid w:val="00E608DD"/>
    <w:rsid w:val="00E608DF"/>
    <w:rsid w:val="00E6293E"/>
    <w:rsid w:val="00E62BA3"/>
    <w:rsid w:val="00E62C54"/>
    <w:rsid w:val="00E6381C"/>
    <w:rsid w:val="00E63BED"/>
    <w:rsid w:val="00E64EB0"/>
    <w:rsid w:val="00E65A13"/>
    <w:rsid w:val="00E667C8"/>
    <w:rsid w:val="00E667D2"/>
    <w:rsid w:val="00E67E78"/>
    <w:rsid w:val="00E71F31"/>
    <w:rsid w:val="00E72C3B"/>
    <w:rsid w:val="00E7364A"/>
    <w:rsid w:val="00E73D6D"/>
    <w:rsid w:val="00E740C1"/>
    <w:rsid w:val="00E743D5"/>
    <w:rsid w:val="00E74F49"/>
    <w:rsid w:val="00E75133"/>
    <w:rsid w:val="00E769E5"/>
    <w:rsid w:val="00E770BB"/>
    <w:rsid w:val="00E7761F"/>
    <w:rsid w:val="00E778C4"/>
    <w:rsid w:val="00E77E9F"/>
    <w:rsid w:val="00E77F23"/>
    <w:rsid w:val="00E80D40"/>
    <w:rsid w:val="00E81218"/>
    <w:rsid w:val="00E815CC"/>
    <w:rsid w:val="00E82027"/>
    <w:rsid w:val="00E83357"/>
    <w:rsid w:val="00E838A8"/>
    <w:rsid w:val="00E85612"/>
    <w:rsid w:val="00E867FB"/>
    <w:rsid w:val="00E87360"/>
    <w:rsid w:val="00E87521"/>
    <w:rsid w:val="00E87666"/>
    <w:rsid w:val="00E87C85"/>
    <w:rsid w:val="00E91102"/>
    <w:rsid w:val="00E912C8"/>
    <w:rsid w:val="00E921F3"/>
    <w:rsid w:val="00E9349A"/>
    <w:rsid w:val="00E937E0"/>
    <w:rsid w:val="00E944B0"/>
    <w:rsid w:val="00E945D9"/>
    <w:rsid w:val="00E95509"/>
    <w:rsid w:val="00E966CD"/>
    <w:rsid w:val="00E96BE2"/>
    <w:rsid w:val="00E96D38"/>
    <w:rsid w:val="00EA0E47"/>
    <w:rsid w:val="00EA1394"/>
    <w:rsid w:val="00EA22A0"/>
    <w:rsid w:val="00EA243E"/>
    <w:rsid w:val="00EA3E13"/>
    <w:rsid w:val="00EA47CB"/>
    <w:rsid w:val="00EA55E2"/>
    <w:rsid w:val="00EA5702"/>
    <w:rsid w:val="00EA5B9A"/>
    <w:rsid w:val="00EA6B86"/>
    <w:rsid w:val="00EA73DA"/>
    <w:rsid w:val="00EB1538"/>
    <w:rsid w:val="00EB25E2"/>
    <w:rsid w:val="00EB2A77"/>
    <w:rsid w:val="00EB4288"/>
    <w:rsid w:val="00EB4490"/>
    <w:rsid w:val="00EB4958"/>
    <w:rsid w:val="00EB50F4"/>
    <w:rsid w:val="00EB5425"/>
    <w:rsid w:val="00EB7D64"/>
    <w:rsid w:val="00EC0BF9"/>
    <w:rsid w:val="00EC1B92"/>
    <w:rsid w:val="00EC1FDB"/>
    <w:rsid w:val="00EC235B"/>
    <w:rsid w:val="00EC2C27"/>
    <w:rsid w:val="00EC2D4F"/>
    <w:rsid w:val="00EC31B0"/>
    <w:rsid w:val="00EC3C57"/>
    <w:rsid w:val="00EC4D65"/>
    <w:rsid w:val="00ED2ABA"/>
    <w:rsid w:val="00ED31AE"/>
    <w:rsid w:val="00ED3296"/>
    <w:rsid w:val="00ED3C98"/>
    <w:rsid w:val="00ED432B"/>
    <w:rsid w:val="00ED4A07"/>
    <w:rsid w:val="00ED5399"/>
    <w:rsid w:val="00EE2726"/>
    <w:rsid w:val="00EE4FF8"/>
    <w:rsid w:val="00EE5B38"/>
    <w:rsid w:val="00EE7648"/>
    <w:rsid w:val="00EF003D"/>
    <w:rsid w:val="00EF017E"/>
    <w:rsid w:val="00EF1085"/>
    <w:rsid w:val="00EF173C"/>
    <w:rsid w:val="00EF18CB"/>
    <w:rsid w:val="00EF1E97"/>
    <w:rsid w:val="00EF23AB"/>
    <w:rsid w:val="00EF288A"/>
    <w:rsid w:val="00EF2EED"/>
    <w:rsid w:val="00EF3D5F"/>
    <w:rsid w:val="00EF7611"/>
    <w:rsid w:val="00EF7A6E"/>
    <w:rsid w:val="00F00EB8"/>
    <w:rsid w:val="00F01783"/>
    <w:rsid w:val="00F0217E"/>
    <w:rsid w:val="00F025C2"/>
    <w:rsid w:val="00F05114"/>
    <w:rsid w:val="00F05464"/>
    <w:rsid w:val="00F06EF5"/>
    <w:rsid w:val="00F0760C"/>
    <w:rsid w:val="00F076CA"/>
    <w:rsid w:val="00F077E7"/>
    <w:rsid w:val="00F10F72"/>
    <w:rsid w:val="00F11564"/>
    <w:rsid w:val="00F1163B"/>
    <w:rsid w:val="00F12091"/>
    <w:rsid w:val="00F130E3"/>
    <w:rsid w:val="00F15F17"/>
    <w:rsid w:val="00F16431"/>
    <w:rsid w:val="00F20106"/>
    <w:rsid w:val="00F20394"/>
    <w:rsid w:val="00F203A5"/>
    <w:rsid w:val="00F20601"/>
    <w:rsid w:val="00F20971"/>
    <w:rsid w:val="00F20CC8"/>
    <w:rsid w:val="00F21A02"/>
    <w:rsid w:val="00F21D3A"/>
    <w:rsid w:val="00F22BE6"/>
    <w:rsid w:val="00F22F84"/>
    <w:rsid w:val="00F2332E"/>
    <w:rsid w:val="00F23387"/>
    <w:rsid w:val="00F2564D"/>
    <w:rsid w:val="00F25FFB"/>
    <w:rsid w:val="00F26598"/>
    <w:rsid w:val="00F26986"/>
    <w:rsid w:val="00F2736D"/>
    <w:rsid w:val="00F31DB9"/>
    <w:rsid w:val="00F323B8"/>
    <w:rsid w:val="00F32692"/>
    <w:rsid w:val="00F33F04"/>
    <w:rsid w:val="00F33FAA"/>
    <w:rsid w:val="00F35A56"/>
    <w:rsid w:val="00F366A5"/>
    <w:rsid w:val="00F375B4"/>
    <w:rsid w:val="00F40A25"/>
    <w:rsid w:val="00F42721"/>
    <w:rsid w:val="00F430E1"/>
    <w:rsid w:val="00F4418B"/>
    <w:rsid w:val="00F44FBF"/>
    <w:rsid w:val="00F4591E"/>
    <w:rsid w:val="00F46B09"/>
    <w:rsid w:val="00F47107"/>
    <w:rsid w:val="00F475A5"/>
    <w:rsid w:val="00F47E67"/>
    <w:rsid w:val="00F47E8C"/>
    <w:rsid w:val="00F5190C"/>
    <w:rsid w:val="00F532F1"/>
    <w:rsid w:val="00F53566"/>
    <w:rsid w:val="00F53C9E"/>
    <w:rsid w:val="00F54A7F"/>
    <w:rsid w:val="00F54BDF"/>
    <w:rsid w:val="00F56184"/>
    <w:rsid w:val="00F56866"/>
    <w:rsid w:val="00F57429"/>
    <w:rsid w:val="00F5754B"/>
    <w:rsid w:val="00F600FA"/>
    <w:rsid w:val="00F610D1"/>
    <w:rsid w:val="00F61B79"/>
    <w:rsid w:val="00F6217A"/>
    <w:rsid w:val="00F63F4F"/>
    <w:rsid w:val="00F64102"/>
    <w:rsid w:val="00F64661"/>
    <w:rsid w:val="00F65230"/>
    <w:rsid w:val="00F655C0"/>
    <w:rsid w:val="00F7018A"/>
    <w:rsid w:val="00F70199"/>
    <w:rsid w:val="00F7169A"/>
    <w:rsid w:val="00F73D44"/>
    <w:rsid w:val="00F74460"/>
    <w:rsid w:val="00F74F12"/>
    <w:rsid w:val="00F75A26"/>
    <w:rsid w:val="00F772AA"/>
    <w:rsid w:val="00F81062"/>
    <w:rsid w:val="00F81413"/>
    <w:rsid w:val="00F814D6"/>
    <w:rsid w:val="00F82A28"/>
    <w:rsid w:val="00F84A80"/>
    <w:rsid w:val="00F84ADB"/>
    <w:rsid w:val="00F866A2"/>
    <w:rsid w:val="00F87777"/>
    <w:rsid w:val="00F9085C"/>
    <w:rsid w:val="00F90ADE"/>
    <w:rsid w:val="00F926F4"/>
    <w:rsid w:val="00F931D0"/>
    <w:rsid w:val="00F93545"/>
    <w:rsid w:val="00F94325"/>
    <w:rsid w:val="00F95EF1"/>
    <w:rsid w:val="00FA0866"/>
    <w:rsid w:val="00FA117A"/>
    <w:rsid w:val="00FA191A"/>
    <w:rsid w:val="00FA1B4E"/>
    <w:rsid w:val="00FA1C35"/>
    <w:rsid w:val="00FA2E1B"/>
    <w:rsid w:val="00FA2FD6"/>
    <w:rsid w:val="00FA3852"/>
    <w:rsid w:val="00FA51B2"/>
    <w:rsid w:val="00FA7ABE"/>
    <w:rsid w:val="00FA7C76"/>
    <w:rsid w:val="00FB0B6B"/>
    <w:rsid w:val="00FB13BA"/>
    <w:rsid w:val="00FB1AE9"/>
    <w:rsid w:val="00FB2A00"/>
    <w:rsid w:val="00FB34AA"/>
    <w:rsid w:val="00FB5C1F"/>
    <w:rsid w:val="00FC07DA"/>
    <w:rsid w:val="00FC18FF"/>
    <w:rsid w:val="00FC28BB"/>
    <w:rsid w:val="00FC2D41"/>
    <w:rsid w:val="00FC31BF"/>
    <w:rsid w:val="00FC3ACC"/>
    <w:rsid w:val="00FC467F"/>
    <w:rsid w:val="00FC4A56"/>
    <w:rsid w:val="00FC572F"/>
    <w:rsid w:val="00FC6E41"/>
    <w:rsid w:val="00FC77CA"/>
    <w:rsid w:val="00FD01BE"/>
    <w:rsid w:val="00FD0B63"/>
    <w:rsid w:val="00FD1D61"/>
    <w:rsid w:val="00FD2534"/>
    <w:rsid w:val="00FD3036"/>
    <w:rsid w:val="00FD3888"/>
    <w:rsid w:val="00FD42C8"/>
    <w:rsid w:val="00FD4F5D"/>
    <w:rsid w:val="00FD50AF"/>
    <w:rsid w:val="00FD78DD"/>
    <w:rsid w:val="00FE3405"/>
    <w:rsid w:val="00FE344A"/>
    <w:rsid w:val="00FE49F7"/>
    <w:rsid w:val="00FE4F45"/>
    <w:rsid w:val="00FE540E"/>
    <w:rsid w:val="00FE696B"/>
    <w:rsid w:val="00FE6BB4"/>
    <w:rsid w:val="00FE6D6F"/>
    <w:rsid w:val="00FF040D"/>
    <w:rsid w:val="00FF0E40"/>
    <w:rsid w:val="00FF0FC9"/>
    <w:rsid w:val="00FF13AA"/>
    <w:rsid w:val="00FF1933"/>
    <w:rsid w:val="00FF2B6F"/>
    <w:rsid w:val="00FF30DA"/>
    <w:rsid w:val="00FF31EE"/>
    <w:rsid w:val="00FF3A42"/>
    <w:rsid w:val="00FF3C16"/>
    <w:rsid w:val="00FF721B"/>
    <w:rsid w:val="00FF7860"/>
    <w:rsid w:val="06C33CCA"/>
    <w:rsid w:val="08C50F49"/>
    <w:rsid w:val="0F5A09C1"/>
    <w:rsid w:val="11A35CAE"/>
    <w:rsid w:val="1205213B"/>
    <w:rsid w:val="124A5F9B"/>
    <w:rsid w:val="171900EB"/>
    <w:rsid w:val="187734B4"/>
    <w:rsid w:val="196B3207"/>
    <w:rsid w:val="1B2649FC"/>
    <w:rsid w:val="1CB47D95"/>
    <w:rsid w:val="1D327FDD"/>
    <w:rsid w:val="1DFC5A40"/>
    <w:rsid w:val="20F80CC7"/>
    <w:rsid w:val="21ED02C9"/>
    <w:rsid w:val="25060F34"/>
    <w:rsid w:val="254F0FB2"/>
    <w:rsid w:val="2B007A6F"/>
    <w:rsid w:val="2B8E58ED"/>
    <w:rsid w:val="2BD52A12"/>
    <w:rsid w:val="2F440B3B"/>
    <w:rsid w:val="30247CF7"/>
    <w:rsid w:val="37B85934"/>
    <w:rsid w:val="37C92795"/>
    <w:rsid w:val="39D61D44"/>
    <w:rsid w:val="3AF14260"/>
    <w:rsid w:val="3BCE52CE"/>
    <w:rsid w:val="3D807980"/>
    <w:rsid w:val="3E1772EE"/>
    <w:rsid w:val="41940514"/>
    <w:rsid w:val="45704721"/>
    <w:rsid w:val="48F15E79"/>
    <w:rsid w:val="496D4DD4"/>
    <w:rsid w:val="49870FBC"/>
    <w:rsid w:val="49C061E1"/>
    <w:rsid w:val="4A2C264E"/>
    <w:rsid w:val="4B31206D"/>
    <w:rsid w:val="4D347A02"/>
    <w:rsid w:val="4DE466BC"/>
    <w:rsid w:val="4F9B09A7"/>
    <w:rsid w:val="4FB9052E"/>
    <w:rsid w:val="52ED67FA"/>
    <w:rsid w:val="53F2613E"/>
    <w:rsid w:val="55843C6C"/>
    <w:rsid w:val="55F469D4"/>
    <w:rsid w:val="562F5A47"/>
    <w:rsid w:val="59564346"/>
    <w:rsid w:val="59B135A9"/>
    <w:rsid w:val="5D6E0F35"/>
    <w:rsid w:val="5EE10EED"/>
    <w:rsid w:val="5F5E76B7"/>
    <w:rsid w:val="63886F0C"/>
    <w:rsid w:val="638E573B"/>
    <w:rsid w:val="657266C1"/>
    <w:rsid w:val="679E70EC"/>
    <w:rsid w:val="6BF53B75"/>
    <w:rsid w:val="6CA072F0"/>
    <w:rsid w:val="6F990670"/>
    <w:rsid w:val="733F6699"/>
    <w:rsid w:val="739F21BC"/>
    <w:rsid w:val="73AD451F"/>
    <w:rsid w:val="790B6E92"/>
    <w:rsid w:val="7A03398F"/>
    <w:rsid w:val="7A5A44C6"/>
    <w:rsid w:val="7C2A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0"/>
    <w:rPr>
      <w:sz w:val="18"/>
      <w:szCs w:val="18"/>
    </w:rPr>
  </w:style>
  <w:style w:type="paragraph" w:customStyle="1" w:styleId="11">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paragraph" w:customStyle="1" w:styleId="13">
    <w:name w:val="列出段落2"/>
    <w:basedOn w:val="1"/>
    <w:qFormat/>
    <w:uiPriority w:val="99"/>
    <w:pPr>
      <w:ind w:firstLine="420" w:firstLineChars="200"/>
    </w:p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1741</Words>
  <Characters>1761</Characters>
  <Lines>13</Lines>
  <Paragraphs>3</Paragraphs>
  <TotalTime>8</TotalTime>
  <ScaleCrop>false</ScaleCrop>
  <LinksUpToDate>false</LinksUpToDate>
  <CharactersWithSpaces>1761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2017-06-22T05:28:00Z</dcterms:created>
  <dc:creator>hzwangyefei</dc:creator>
  <cp:lastModifiedBy>reazen</cp:lastModifiedBy>
  <cp:lastPrinted>2025-04-25T03:05:09Z</cp:lastPrinted>
  <dcterms:modified xsi:type="dcterms:W3CDTF">2025-04-25T03:05:13Z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D67A19898A054A06BB45253FFC755640_13</vt:lpwstr>
  </property>
  <property fmtid="{D5CDD505-2E9C-101B-9397-08002B2CF9AE}" pid="4" name="KSOTemplateDocerSaveRecord">
    <vt:lpwstr>eyJoZGlkIjoiN2YzNjBkOTgyNWQ1YTMxYzM3MzMwNWFiODNmOWIzYWMiLCJ1c2VySWQiOiIzMzA3NDMxNDIifQ==</vt:lpwstr>
  </property>
</Properties>
</file>